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4B2" w14:textId="75CC26EF" w:rsidR="00570BC7" w:rsidRDefault="003C7E5C">
      <w:pPr>
        <w:rPr>
          <w:color w:val="0070C0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"http://www.math.toronto.edu/~drorbn/" </w:instrText>
      </w:r>
      <w:r>
        <w:rPr>
          <w:color w:val="0070C0"/>
        </w:rPr>
        <w:fldChar w:fldCharType="separate"/>
      </w:r>
      <w:r w:rsidR="00AA6970" w:rsidRPr="003C7E5C">
        <w:rPr>
          <w:rStyle w:val="Hyperlink"/>
        </w:rPr>
        <w:t>Dror Bar-Natan</w:t>
      </w:r>
      <w:r>
        <w:rPr>
          <w:color w:val="0070C0"/>
        </w:rPr>
        <w:fldChar w:fldCharType="end"/>
      </w:r>
      <w:r w:rsidR="00AA6970" w:rsidRPr="00DA4651">
        <w:rPr>
          <w:color w:val="0070C0"/>
        </w:rPr>
        <w:t xml:space="preserve">: </w:t>
      </w:r>
      <w:hyperlink r:id="rId5" w:history="1">
        <w:r w:rsidR="00AA6970" w:rsidRPr="003C7E5C">
          <w:rPr>
            <w:rStyle w:val="Hyperlink"/>
            <w:iCs/>
          </w:rPr>
          <w:t>Academic Pensieve</w:t>
        </w:r>
      </w:hyperlink>
      <w:r w:rsidR="00AA6970" w:rsidRPr="00DA4651">
        <w:rPr>
          <w:color w:val="0070C0"/>
        </w:rPr>
        <w:t xml:space="preserve">: </w:t>
      </w:r>
      <w:hyperlink r:id="rId6" w:history="1">
        <w:r w:rsidRPr="003C7E5C">
          <w:rPr>
            <w:rStyle w:val="Hyperlink"/>
          </w:rPr>
          <w:t>2022-05</w:t>
        </w:r>
      </w:hyperlink>
      <w:r w:rsidR="00AA6970" w:rsidRPr="00DA4651">
        <w:rPr>
          <w:color w:val="0070C0"/>
        </w:rPr>
        <w:t>:</w:t>
      </w:r>
      <w:r>
        <w:rPr>
          <w:color w:val="0070C0"/>
        </w:rPr>
        <w:t xml:space="preserve">                        </w:t>
      </w:r>
      <w:hyperlink r:id="rId7" w:history="1">
        <w:r w:rsidR="00AF0302">
          <w:rPr>
            <w:rStyle w:val="Hyperlink"/>
          </w:rPr>
          <w:t>http://drorbn.net/ap/2022-05/BewareOfSETs-Comments.pdf</w:t>
        </w:r>
      </w:hyperlink>
    </w:p>
    <w:p w14:paraId="4C821662" w14:textId="43F0568B" w:rsidR="00AA6970" w:rsidRDefault="00AA6970">
      <w:pPr>
        <w:rPr>
          <w:color w:val="0070C0"/>
        </w:rPr>
      </w:pPr>
      <w:r w:rsidRPr="00DA4651">
        <w:rPr>
          <w:color w:val="0070C0"/>
        </w:rPr>
        <w:t xml:space="preserve">Comments on “Beware of Teaching Evaluations!” by Alfonso Gracia-Saz. My comments are in </w:t>
      </w:r>
      <w:r w:rsidR="00DA4651" w:rsidRPr="00DA4651">
        <w:rPr>
          <w:color w:val="0070C0"/>
        </w:rPr>
        <w:t>blue</w:t>
      </w:r>
      <w:r w:rsidRPr="00DA4651">
        <w:rPr>
          <w:color w:val="0070C0"/>
        </w:rPr>
        <w:t xml:space="preserve">; </w:t>
      </w:r>
      <w:r w:rsidR="00DA4651" w:rsidRPr="00DA4651">
        <w:rPr>
          <w:color w:val="0070C0"/>
        </w:rPr>
        <w:t xml:space="preserve">the original document is in red and black, with some hyperlinks in </w:t>
      </w:r>
      <w:r w:rsidR="00DA4651">
        <w:rPr>
          <w:color w:val="0070C0"/>
        </w:rPr>
        <w:t xml:space="preserve">light </w:t>
      </w:r>
      <w:r w:rsidR="00DA4651" w:rsidRPr="00DA4651">
        <w:rPr>
          <w:color w:val="0070C0"/>
        </w:rPr>
        <w:t>blue</w:t>
      </w:r>
      <w:r w:rsidRPr="00DA4651">
        <w:rPr>
          <w:color w:val="0070C0"/>
        </w:rPr>
        <w:t>.</w:t>
      </w:r>
    </w:p>
    <w:p w14:paraId="69968E77" w14:textId="31144E65" w:rsidR="00DA4651" w:rsidRDefault="00D04BEB" w:rsidP="00DA4651">
      <w:pPr>
        <w:spacing w:before="105" w:line="304" w:lineRule="auto"/>
        <w:ind w:right="217"/>
        <w:rPr>
          <w:b/>
          <w:color w:val="FF0000"/>
          <w:w w:val="105"/>
        </w:rPr>
      </w:pPr>
      <w:r w:rsidRPr="00DA4651">
        <w:rPr>
          <w:b/>
          <w:noProof/>
          <w:color w:val="FF0000"/>
          <w:w w:val="105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AA5A3" wp14:editId="5163BDC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9412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3042" w14:textId="57EF4217" w:rsidR="00DA4651" w:rsidRPr="006A5927" w:rsidRDefault="00B75085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A592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Neither are “publications” (for research), nor </w:t>
                            </w:r>
                            <w:r w:rsidR="006B664D" w:rsidRPr="006A592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6A5927">
                              <w:rPr>
                                <w:color w:val="0070C0"/>
                                <w:sz w:val="20"/>
                                <w:szCs w:val="20"/>
                              </w:rPr>
                              <w:t>“letters of recommendations” (for anything). Let us not delude ourselves that we know how to measure</w:t>
                            </w:r>
                            <w:r w:rsidR="009B2C2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anything</w:t>
                            </w:r>
                            <w:r w:rsidR="001F3DE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well</w:t>
                            </w:r>
                            <w:r w:rsidRPr="006A5927">
                              <w:rPr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AA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.55pt;width:29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" stroked="f">
                <v:textbox style="mso-fit-shape-to-text:t">
                  <w:txbxContent>
                    <w:p w14:paraId="42343042" w14:textId="57EF4217" w:rsidR="00DA4651" w:rsidRPr="006A5927" w:rsidRDefault="00B75085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A5927">
                        <w:rPr>
                          <w:color w:val="0070C0"/>
                          <w:sz w:val="20"/>
                          <w:szCs w:val="20"/>
                        </w:rPr>
                        <w:t xml:space="preserve">Neither are “publications” (for research), nor </w:t>
                      </w:r>
                      <w:r w:rsidR="006B664D" w:rsidRPr="006A5927">
                        <w:rPr>
                          <w:color w:val="0070C0"/>
                          <w:sz w:val="20"/>
                          <w:szCs w:val="20"/>
                        </w:rPr>
                        <w:t xml:space="preserve">are </w:t>
                      </w:r>
                      <w:r w:rsidRPr="006A5927">
                        <w:rPr>
                          <w:color w:val="0070C0"/>
                          <w:sz w:val="20"/>
                          <w:szCs w:val="20"/>
                        </w:rPr>
                        <w:t>“letters of recommendations” (for anything). Let us not delude ourselves that we know how to measure</w:t>
                      </w:r>
                      <w:r w:rsidR="009B2C24">
                        <w:rPr>
                          <w:color w:val="0070C0"/>
                          <w:sz w:val="20"/>
                          <w:szCs w:val="20"/>
                        </w:rPr>
                        <w:t xml:space="preserve"> anything</w:t>
                      </w:r>
                      <w:r w:rsidR="001F3DE5">
                        <w:rPr>
                          <w:color w:val="0070C0"/>
                          <w:sz w:val="20"/>
                          <w:szCs w:val="20"/>
                        </w:rPr>
                        <w:t xml:space="preserve"> well</w:t>
                      </w:r>
                      <w:r w:rsidRPr="006A5927">
                        <w:rPr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651" w:rsidRPr="006B664D">
        <w:rPr>
          <w:b/>
          <w:color w:val="FF0000"/>
          <w:w w:val="105"/>
        </w:rPr>
        <w:t>Student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Evaluations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of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Teaching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(SETs)</w:t>
      </w:r>
      <w:r w:rsidR="00DA4651" w:rsidRPr="006B664D">
        <w:rPr>
          <w:b/>
          <w:color w:val="FF0000"/>
          <w:spacing w:val="-16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are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not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a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good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way</w:t>
      </w:r>
      <w:r w:rsidR="00DA4651" w:rsidRPr="006B664D">
        <w:rPr>
          <w:b/>
          <w:color w:val="FF0000"/>
          <w:spacing w:val="-16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to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measure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teaching</w:t>
      </w:r>
      <w:r w:rsidR="00DA4651" w:rsidRPr="006B664D">
        <w:rPr>
          <w:b/>
          <w:color w:val="FF0000"/>
          <w:spacing w:val="-17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effectiveness</w:t>
      </w:r>
      <w:r w:rsidR="00DA4651" w:rsidRPr="006B664D">
        <w:rPr>
          <w:b/>
          <w:color w:val="FF0000"/>
          <w:spacing w:val="-16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or student</w:t>
      </w:r>
      <w:r w:rsidR="00DA4651" w:rsidRPr="006B664D">
        <w:rPr>
          <w:b/>
          <w:color w:val="FF0000"/>
          <w:spacing w:val="-3"/>
          <w:w w:val="105"/>
        </w:rPr>
        <w:t xml:space="preserve"> </w:t>
      </w:r>
      <w:r w:rsidR="00DA4651" w:rsidRPr="006B664D">
        <w:rPr>
          <w:b/>
          <w:color w:val="FF0000"/>
          <w:w w:val="105"/>
        </w:rPr>
        <w:t>learning.</w:t>
      </w:r>
    </w:p>
    <w:p w14:paraId="618957AF" w14:textId="4F4367B0" w:rsidR="00BB675A" w:rsidRDefault="00686676" w:rsidP="006A5927">
      <w:pPr>
        <w:pStyle w:val="BodyText"/>
        <w:spacing w:line="304" w:lineRule="auto"/>
        <w:ind w:left="0" w:right="111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1C24F" wp14:editId="24D1213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18865" cy="1893570"/>
                <wp:effectExtent l="0" t="0" r="63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9C18" w14:textId="68C43138" w:rsidR="00686676" w:rsidRDefault="00686676" w:rsidP="0068667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My teaching evaluations are also usually reasonably good. This masks </w:t>
                            </w:r>
                            <w:r w:rsidR="00D04BE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deep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inconfidence</w:t>
                            </w:r>
                            <w:proofErr w:type="spell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. I never know if I really do well, and much of the time I think that I don’t.</w:t>
                            </w:r>
                          </w:p>
                          <w:p w14:paraId="49A116B9" w14:textId="365B44B3" w:rsidR="00DE063C" w:rsidRPr="006A5927" w:rsidRDefault="00DE063C" w:rsidP="0068667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And my own clarification: Much as I love my own research, from a societal perspective I believe that the justification for the existence of university mathematics is teaching, not research. Research is </w:t>
                            </w:r>
                            <w:r w:rsidR="008522A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mostly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there to make sure that the teachers have excellent knowledge, the kind that gets lost if one does not actively </w:t>
                            </w:r>
                            <w:r w:rsidR="00CE7B18">
                              <w:rPr>
                                <w:color w:val="0070C0"/>
                                <w:sz w:val="20"/>
                                <w:szCs w:val="20"/>
                              </w:rPr>
                              <w:t>live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what </w:t>
                            </w:r>
                            <w:r w:rsidR="00CE7B18">
                              <w:rPr>
                                <w:color w:val="0070C0"/>
                                <w:sz w:val="20"/>
                                <w:szCs w:val="20"/>
                              </w:rPr>
                              <w:t>they preach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0664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may be a bit of a peacock’s tail: it might have evolved to be a bit too big.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C24F" id="_x0000_s1027" type="#_x0000_t202" style="position:absolute;margin-left:233.75pt;margin-top:1.5pt;width:284.95pt;height:149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" stroked="f">
                <v:textbox>
                  <w:txbxContent>
                    <w:p w14:paraId="04E29C18" w14:textId="68C43138" w:rsidR="00686676" w:rsidRDefault="00686676" w:rsidP="00686676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My teaching evaluations are also usually reasonably good. This masks </w:t>
                      </w:r>
                      <w:r w:rsidR="00D04BEB">
                        <w:rPr>
                          <w:color w:val="0070C0"/>
                          <w:sz w:val="20"/>
                          <w:szCs w:val="20"/>
                        </w:rPr>
                        <w:t xml:space="preserve">my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deep </w:t>
                      </w:r>
                      <w:proofErr w:type="spellStart"/>
                      <w:r>
                        <w:rPr>
                          <w:color w:val="0070C0"/>
                          <w:sz w:val="20"/>
                          <w:szCs w:val="20"/>
                        </w:rPr>
                        <w:t>inconfidence</w:t>
                      </w:r>
                      <w:proofErr w:type="spellEnd"/>
                      <w:r>
                        <w:rPr>
                          <w:color w:val="0070C0"/>
                          <w:sz w:val="20"/>
                          <w:szCs w:val="20"/>
                        </w:rPr>
                        <w:t>. I never know if I really do well, and much of the time I think that I don’t.</w:t>
                      </w:r>
                    </w:p>
                    <w:p w14:paraId="49A116B9" w14:textId="365B44B3" w:rsidR="00DE063C" w:rsidRPr="006A5927" w:rsidRDefault="00DE063C" w:rsidP="00686676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And my own clarification: Much as I love my own research, from a societal perspective I believe that the justification for the existence of university mathematics is teaching, not research. Research is </w:t>
                      </w:r>
                      <w:r w:rsidR="008522A0">
                        <w:rPr>
                          <w:color w:val="0070C0"/>
                          <w:sz w:val="20"/>
                          <w:szCs w:val="20"/>
                        </w:rPr>
                        <w:t xml:space="preserve">mostly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there to make sure that the teachers have excellent knowledge, the kind that gets lost if one does not actively </w:t>
                      </w:r>
                      <w:r w:rsidR="00CE7B18">
                        <w:rPr>
                          <w:color w:val="0070C0"/>
                          <w:sz w:val="20"/>
                          <w:szCs w:val="20"/>
                        </w:rPr>
                        <w:t>live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what </w:t>
                      </w:r>
                      <w:r w:rsidR="00CE7B18">
                        <w:rPr>
                          <w:color w:val="0070C0"/>
                          <w:sz w:val="20"/>
                          <w:szCs w:val="20"/>
                        </w:rPr>
                        <w:t>they preach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506643">
                        <w:rPr>
                          <w:color w:val="0070C0"/>
                          <w:sz w:val="20"/>
                          <w:szCs w:val="20"/>
                        </w:rPr>
                        <w:t xml:space="preserve">Research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may be a bit of a peacock’s tail: it might have evolved to be a bit too big.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75A">
        <w:rPr>
          <w:color w:val="404040"/>
          <w:w w:val="105"/>
        </w:rPr>
        <w:t>Clarification: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my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SET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scores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have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always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been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above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average.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What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I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write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here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is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not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an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attempt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to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explain away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my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bad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ratings</w:t>
      </w:r>
      <w:r w:rsidR="00BB675A">
        <w:rPr>
          <w:color w:val="404040"/>
          <w:spacing w:val="-11"/>
          <w:w w:val="105"/>
        </w:rPr>
        <w:t xml:space="preserve"> </w:t>
      </w:r>
      <w:r w:rsidR="00BB675A">
        <w:rPr>
          <w:color w:val="404040"/>
          <w:w w:val="105"/>
        </w:rPr>
        <w:t>because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I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have</w:t>
      </w:r>
      <w:r w:rsidR="00BB675A">
        <w:rPr>
          <w:color w:val="404040"/>
          <w:spacing w:val="-11"/>
          <w:w w:val="105"/>
        </w:rPr>
        <w:t xml:space="preserve"> </w:t>
      </w:r>
      <w:r w:rsidR="00BB675A">
        <w:rPr>
          <w:color w:val="404040"/>
          <w:w w:val="105"/>
        </w:rPr>
        <w:t>never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had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bad</w:t>
      </w:r>
      <w:r w:rsidR="00BB675A">
        <w:rPr>
          <w:color w:val="404040"/>
          <w:spacing w:val="-11"/>
          <w:w w:val="105"/>
        </w:rPr>
        <w:t xml:space="preserve"> </w:t>
      </w:r>
      <w:r w:rsidR="00BB675A">
        <w:rPr>
          <w:color w:val="404040"/>
          <w:w w:val="105"/>
        </w:rPr>
        <w:t>ratings.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However,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precisely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because</w:t>
      </w:r>
      <w:r w:rsidR="00BB675A">
        <w:rPr>
          <w:color w:val="404040"/>
          <w:spacing w:val="-11"/>
          <w:w w:val="105"/>
        </w:rPr>
        <w:t xml:space="preserve"> </w:t>
      </w:r>
      <w:r w:rsidR="00BB675A">
        <w:rPr>
          <w:color w:val="404040"/>
          <w:w w:val="105"/>
        </w:rPr>
        <w:t>of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that,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I</w:t>
      </w:r>
      <w:r w:rsidR="00BB675A">
        <w:rPr>
          <w:color w:val="404040"/>
          <w:spacing w:val="-11"/>
          <w:w w:val="105"/>
        </w:rPr>
        <w:t xml:space="preserve"> </w:t>
      </w:r>
      <w:r w:rsidR="00BB675A">
        <w:rPr>
          <w:color w:val="404040"/>
          <w:w w:val="105"/>
        </w:rPr>
        <w:t>take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it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as my moral obligation to raise this issue on behalf of colleagues who would not be taken seriously if they raised it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themselves.</w:t>
      </w:r>
    </w:p>
    <w:p w14:paraId="6CF5CB68" w14:textId="1354434D" w:rsidR="00BB675A" w:rsidRDefault="00600065" w:rsidP="006A5927">
      <w:pPr>
        <w:pStyle w:val="BodyText"/>
        <w:spacing w:line="304" w:lineRule="auto"/>
        <w:ind w:left="0" w:right="124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B664F9" wp14:editId="01EF11A8">
                <wp:simplePos x="0" y="0"/>
                <wp:positionH relativeFrom="margin">
                  <wp:posOffset>4919980</wp:posOffset>
                </wp:positionH>
                <wp:positionV relativeFrom="paragraph">
                  <wp:posOffset>1464945</wp:posOffset>
                </wp:positionV>
                <wp:extent cx="1936115" cy="1404620"/>
                <wp:effectExtent l="0" t="0" r="6985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7059" w14:textId="11CEE4E3" w:rsidR="00600065" w:rsidRPr="006A5927" w:rsidRDefault="00600065" w:rsidP="00600065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I agree that all these traps that Alfonso mentions are easy to fall into and are serious concerns.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64F9" id="_x0000_s1028" type="#_x0000_t202" style="position:absolute;margin-left:387.4pt;margin-top:115.35pt;width:152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" stroked="f">
                <v:textbox style="mso-fit-shape-to-text:t">
                  <w:txbxContent>
                    <w:p w14:paraId="69CC7059" w14:textId="11CEE4E3" w:rsidR="00600065" w:rsidRPr="006A5927" w:rsidRDefault="00600065" w:rsidP="00600065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I agree that all these traps that Alfonso mentions are easy to fall into and are serious concerns.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75A">
        <w:rPr>
          <w:color w:val="404040"/>
          <w:w w:val="105"/>
        </w:rPr>
        <w:t>There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is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ample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evidence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(see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below)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that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whatever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SETs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measure,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it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is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not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how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much</w:t>
      </w:r>
      <w:r w:rsidR="00BB675A">
        <w:rPr>
          <w:color w:val="404040"/>
          <w:spacing w:val="-13"/>
          <w:w w:val="105"/>
        </w:rPr>
        <w:t xml:space="preserve"> </w:t>
      </w:r>
      <w:r w:rsidR="00BB675A">
        <w:rPr>
          <w:color w:val="404040"/>
          <w:w w:val="105"/>
        </w:rPr>
        <w:t>students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are</w:t>
      </w:r>
      <w:r w:rsidR="00BB675A">
        <w:rPr>
          <w:color w:val="404040"/>
          <w:spacing w:val="-14"/>
          <w:w w:val="105"/>
        </w:rPr>
        <w:t xml:space="preserve"> </w:t>
      </w:r>
      <w:r w:rsidR="00BB675A">
        <w:rPr>
          <w:color w:val="404040"/>
          <w:w w:val="105"/>
        </w:rPr>
        <w:t>learning, and that good SET ratings do not mean good teaching. Over­reliance on SETs lowers the quality of our teaching,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stifles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innovation,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penalizes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instructors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who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take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risks,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and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encourages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giving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easy</w:t>
      </w:r>
      <w:r w:rsidR="00BB675A">
        <w:rPr>
          <w:color w:val="404040"/>
          <w:spacing w:val="-16"/>
          <w:w w:val="105"/>
        </w:rPr>
        <w:t xml:space="preserve"> </w:t>
      </w:r>
      <w:proofErr w:type="gramStart"/>
      <w:r w:rsidR="00BB675A">
        <w:rPr>
          <w:color w:val="404040"/>
          <w:w w:val="105"/>
        </w:rPr>
        <w:t>As</w:t>
      </w:r>
      <w:proofErr w:type="gramEnd"/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rather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than pushing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students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to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realize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their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full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potential.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Having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been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in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various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hiring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and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evaluation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committees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I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 xml:space="preserve">am cynical about the use of SETs. </w:t>
      </w:r>
      <w:proofErr w:type="gramStart"/>
      <w:r w:rsidR="00BB675A">
        <w:rPr>
          <w:color w:val="404040"/>
          <w:w w:val="105"/>
        </w:rPr>
        <w:t>More often than not</w:t>
      </w:r>
      <w:proofErr w:type="gramEnd"/>
      <w:r w:rsidR="00BB675A">
        <w:rPr>
          <w:color w:val="404040"/>
          <w:w w:val="105"/>
        </w:rPr>
        <w:t xml:space="preserve">, I have seen SET ratings as the main or even the only criterion to evaluate instructors, contrary to what those same committees might have claimed. Professors used to </w:t>
      </w:r>
      <w:proofErr w:type="gramStart"/>
      <w:r w:rsidR="00BB675A">
        <w:rPr>
          <w:color w:val="404040"/>
          <w:w w:val="105"/>
        </w:rPr>
        <w:t>teaching</w:t>
      </w:r>
      <w:proofErr w:type="gramEnd"/>
      <w:r w:rsidR="00BB675A">
        <w:rPr>
          <w:color w:val="404040"/>
          <w:w w:val="105"/>
        </w:rPr>
        <w:t xml:space="preserve"> only small courses, or advanced courses, or courses for specialists, and who never deal with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large,</w:t>
      </w:r>
      <w:r w:rsidR="00BB675A">
        <w:rPr>
          <w:color w:val="404040"/>
          <w:spacing w:val="-5"/>
          <w:w w:val="105"/>
        </w:rPr>
        <w:t xml:space="preserve"> </w:t>
      </w:r>
      <w:proofErr w:type="spellStart"/>
      <w:r w:rsidR="00BB675A">
        <w:rPr>
          <w:color w:val="404040"/>
          <w:w w:val="105"/>
        </w:rPr>
        <w:t>first­year</w:t>
      </w:r>
      <w:proofErr w:type="spellEnd"/>
      <w:r w:rsidR="00BB675A">
        <w:rPr>
          <w:color w:val="404040"/>
          <w:w w:val="105"/>
        </w:rPr>
        <w:t>,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service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courses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are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particularly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likely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to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fall</w:t>
      </w:r>
      <w:r w:rsidR="00BB675A">
        <w:rPr>
          <w:color w:val="404040"/>
          <w:spacing w:val="-4"/>
          <w:w w:val="105"/>
        </w:rPr>
        <w:t xml:space="preserve"> </w:t>
      </w:r>
      <w:r w:rsidR="00BB675A">
        <w:rPr>
          <w:color w:val="404040"/>
          <w:w w:val="105"/>
        </w:rPr>
        <w:t>into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this</w:t>
      </w:r>
      <w:r w:rsidR="00BB675A">
        <w:rPr>
          <w:color w:val="404040"/>
          <w:spacing w:val="-5"/>
          <w:w w:val="105"/>
        </w:rPr>
        <w:t xml:space="preserve"> </w:t>
      </w:r>
      <w:r w:rsidR="00BB675A">
        <w:rPr>
          <w:color w:val="404040"/>
          <w:w w:val="105"/>
        </w:rPr>
        <w:t>trap.</w:t>
      </w:r>
    </w:p>
    <w:p w14:paraId="2C895822" w14:textId="70DBE6A4" w:rsidR="00BB675A" w:rsidRDefault="00BB675A" w:rsidP="006A5927">
      <w:pPr>
        <w:pStyle w:val="BodyText"/>
        <w:spacing w:before="180"/>
        <w:ind w:left="0"/>
      </w:pPr>
      <w:r>
        <w:rPr>
          <w:color w:val="404040"/>
          <w:w w:val="105"/>
        </w:rPr>
        <w:t>You don't need to take my word for it. Look at the research.</w:t>
      </w:r>
    </w:p>
    <w:p w14:paraId="2C06D3DD" w14:textId="2D684D0E" w:rsidR="00BB675A" w:rsidRDefault="00BB675A" w:rsidP="00BB675A">
      <w:pPr>
        <w:pStyle w:val="BodyText"/>
        <w:spacing w:before="7"/>
        <w:ind w:left="0"/>
        <w:rPr>
          <w:sz w:val="20"/>
        </w:rPr>
      </w:pPr>
    </w:p>
    <w:p w14:paraId="1CFA9204" w14:textId="26752C86" w:rsidR="00BB675A" w:rsidRDefault="00BB675A" w:rsidP="006A5927">
      <w:pPr>
        <w:pStyle w:val="Heading1"/>
        <w:ind w:left="0"/>
      </w:pPr>
      <w:r>
        <w:rPr>
          <w:color w:val="404040"/>
        </w:rPr>
        <w:t>The USAFA Study</w:t>
      </w:r>
    </w:p>
    <w:p w14:paraId="53C056EE" w14:textId="3D101259" w:rsidR="00BB675A" w:rsidRDefault="00BB675A" w:rsidP="006A5927">
      <w:pPr>
        <w:pStyle w:val="BodyText"/>
        <w:spacing w:before="245" w:line="304" w:lineRule="auto"/>
        <w:ind w:left="0" w:right="454"/>
      </w:pPr>
      <w:r>
        <w:rPr>
          <w:color w:val="404040"/>
          <w:w w:val="105"/>
        </w:rPr>
        <w:t>The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"US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Air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Force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Academy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Study"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Carrell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West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(2010)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was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done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under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some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ideal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circumstances that few other studies in education normally achieve. As a</w:t>
      </w:r>
      <w:r>
        <w:rPr>
          <w:color w:val="404040"/>
          <w:spacing w:val="-43"/>
          <w:w w:val="105"/>
        </w:rPr>
        <w:t xml:space="preserve"> </w:t>
      </w:r>
      <w:r>
        <w:rPr>
          <w:color w:val="404040"/>
          <w:w w:val="105"/>
        </w:rPr>
        <w:t>summary:</w:t>
      </w:r>
    </w:p>
    <w:p w14:paraId="26662EEA" w14:textId="767633DF" w:rsidR="006A5927" w:rsidRPr="006A5927" w:rsidRDefault="00BB675A" w:rsidP="00BB675A">
      <w:pPr>
        <w:pStyle w:val="BodyText"/>
        <w:numPr>
          <w:ilvl w:val="0"/>
          <w:numId w:val="3"/>
        </w:numPr>
        <w:spacing w:before="59" w:line="304" w:lineRule="auto"/>
        <w:ind w:right="297"/>
      </w:pPr>
      <w:r w:rsidRPr="006A5927">
        <w:rPr>
          <w:color w:val="404040"/>
          <w:w w:val="105"/>
        </w:rPr>
        <w:t>More than 10,000 students were involved in the study over a period of 7 years.</w:t>
      </w:r>
    </w:p>
    <w:p w14:paraId="1D5C8496" w14:textId="059791B5" w:rsidR="006A5927" w:rsidRPr="006A5927" w:rsidRDefault="00BB675A" w:rsidP="00BB675A">
      <w:pPr>
        <w:pStyle w:val="BodyText"/>
        <w:numPr>
          <w:ilvl w:val="0"/>
          <w:numId w:val="3"/>
        </w:numPr>
        <w:spacing w:before="0" w:line="216" w:lineRule="exact"/>
        <w:ind w:right="297"/>
      </w:pPr>
      <w:r w:rsidRPr="006A5927">
        <w:rPr>
          <w:color w:val="404040"/>
          <w:w w:val="105"/>
        </w:rPr>
        <w:t>All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students,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regardless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of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major,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were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required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to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take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same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core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sequences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of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courses,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including Calculus I and various courses that had Calculus I as a prerequisite. The researchers looked at their performance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in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4"/>
          <w:w w:val="105"/>
        </w:rPr>
        <w:t xml:space="preserve"> </w:t>
      </w:r>
      <w:proofErr w:type="spellStart"/>
      <w:r w:rsidRPr="006A5927">
        <w:rPr>
          <w:color w:val="404040"/>
          <w:w w:val="105"/>
        </w:rPr>
        <w:t>follow­up</w:t>
      </w:r>
      <w:proofErr w:type="spellEnd"/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courses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as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an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unbiased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measure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of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quality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of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their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learning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of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Calculus I.</w:t>
      </w:r>
    </w:p>
    <w:p w14:paraId="0CC5E639" w14:textId="160DE31E" w:rsidR="006A5927" w:rsidRPr="006A5927" w:rsidRDefault="00BB675A" w:rsidP="00BB675A">
      <w:pPr>
        <w:pStyle w:val="BodyText"/>
        <w:numPr>
          <w:ilvl w:val="0"/>
          <w:numId w:val="3"/>
        </w:numPr>
        <w:spacing w:before="58" w:line="304" w:lineRule="auto"/>
        <w:ind w:right="733"/>
      </w:pPr>
      <w:r w:rsidRPr="006A5927">
        <w:rPr>
          <w:color w:val="404040"/>
          <w:w w:val="105"/>
        </w:rPr>
        <w:t>Average class size was 20 students. Students were assigned to different instructors randomly.</w:t>
      </w:r>
    </w:p>
    <w:p w14:paraId="08150902" w14:textId="040466A7" w:rsidR="00BB675A" w:rsidRDefault="00BB675A" w:rsidP="00BB675A">
      <w:pPr>
        <w:pStyle w:val="BodyText"/>
        <w:numPr>
          <w:ilvl w:val="0"/>
          <w:numId w:val="3"/>
        </w:numPr>
        <w:spacing w:before="58" w:line="304" w:lineRule="auto"/>
        <w:ind w:right="733"/>
      </w:pPr>
      <w:r w:rsidRPr="006A5927">
        <w:rPr>
          <w:color w:val="404040"/>
          <w:w w:val="105"/>
        </w:rPr>
        <w:t>All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instructors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shared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same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syllabus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and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gave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same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final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exam.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They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graded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the</w:t>
      </w:r>
      <w:r w:rsidRPr="006A5927">
        <w:rPr>
          <w:color w:val="404040"/>
          <w:spacing w:val="-13"/>
          <w:w w:val="105"/>
        </w:rPr>
        <w:t xml:space="preserve"> </w:t>
      </w:r>
      <w:r w:rsidRPr="006A5927">
        <w:rPr>
          <w:color w:val="404040"/>
          <w:w w:val="105"/>
        </w:rPr>
        <w:t>final</w:t>
      </w:r>
      <w:r w:rsidRPr="006A5927">
        <w:rPr>
          <w:color w:val="404040"/>
          <w:spacing w:val="-14"/>
          <w:w w:val="105"/>
        </w:rPr>
        <w:t xml:space="preserve"> </w:t>
      </w:r>
      <w:r w:rsidRPr="006A5927">
        <w:rPr>
          <w:color w:val="404040"/>
          <w:w w:val="105"/>
        </w:rPr>
        <w:t>exam collectively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("Professor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A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grades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Question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1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for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all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students")</w:t>
      </w:r>
      <w:r w:rsidRPr="006A5927">
        <w:rPr>
          <w:color w:val="404040"/>
          <w:spacing w:val="-16"/>
          <w:w w:val="105"/>
        </w:rPr>
        <w:t xml:space="preserve"> </w:t>
      </w:r>
      <w:r w:rsidRPr="006A5927">
        <w:rPr>
          <w:color w:val="404040"/>
          <w:w w:val="105"/>
        </w:rPr>
        <w:t>to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maintain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homogeneous</w:t>
      </w:r>
      <w:r w:rsidRPr="006A5927">
        <w:rPr>
          <w:color w:val="404040"/>
          <w:spacing w:val="-17"/>
          <w:w w:val="105"/>
        </w:rPr>
        <w:t xml:space="preserve"> </w:t>
      </w:r>
      <w:r w:rsidRPr="006A5927">
        <w:rPr>
          <w:color w:val="404040"/>
          <w:w w:val="105"/>
        </w:rPr>
        <w:t>standards.</w:t>
      </w:r>
    </w:p>
    <w:p w14:paraId="2A073758" w14:textId="37E2C3A6" w:rsidR="00BB675A" w:rsidRDefault="004978C2" w:rsidP="006A5927">
      <w:pPr>
        <w:pStyle w:val="BodyText"/>
        <w:spacing w:before="184" w:line="304" w:lineRule="auto"/>
        <w:ind w:left="0" w:right="174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0B776" wp14:editId="178E53EF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052570" cy="1404620"/>
                <wp:effectExtent l="0" t="0" r="508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F0CC" w14:textId="05E1A3B3" w:rsidR="00AF664C" w:rsidRPr="006A5927" w:rsidRDefault="00AF664C" w:rsidP="00AF664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The statement in red is a </w:t>
                            </w:r>
                            <w:r w:rsidR="00D04BE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sensational yet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false deduction from the “more specifically” explanation which follows it. </w:t>
                            </w:r>
                            <w:r w:rsidR="008D06B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The effect that Carrell and West see may well be a standard “regression to the mean” effect: </w:t>
                            </w:r>
                            <w:r w:rsidR="00D04BE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Students who love their profs do better in that specific class and then regress to their normal level of achievement. </w:t>
                            </w:r>
                            <w:r w:rsidR="004978C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(There may also be a small “better students are more critical” effect; who knows the specifics of USAFA?). </w:t>
                            </w:r>
                            <w:r w:rsidR="00D04BEB">
                              <w:rPr>
                                <w:color w:val="0070C0"/>
                                <w:sz w:val="20"/>
                                <w:szCs w:val="20"/>
                              </w:rPr>
                              <w:t>The relevant comparison is between the achievements of graduates of different sections. If this comparison was made, it is not presented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0B776" id="_x0000_s1029" type="#_x0000_t202" style="position:absolute;margin-left:267.9pt;margin-top:12.45pt;width:319.1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u0Eg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" stroked="f">
                <v:textbox style="mso-fit-shape-to-text:t">
                  <w:txbxContent>
                    <w:p w14:paraId="70E4F0CC" w14:textId="05E1A3B3" w:rsidR="00AF664C" w:rsidRPr="006A5927" w:rsidRDefault="00AF664C" w:rsidP="00AF664C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The statement in red is a </w:t>
                      </w:r>
                      <w:r w:rsidR="00D04BEB">
                        <w:rPr>
                          <w:color w:val="0070C0"/>
                          <w:sz w:val="20"/>
                          <w:szCs w:val="20"/>
                        </w:rPr>
                        <w:t xml:space="preserve">sensational yet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false deduction from the “more specifically” explanation which follows it. </w:t>
                      </w:r>
                      <w:r w:rsidR="008D06B8">
                        <w:rPr>
                          <w:color w:val="0070C0"/>
                          <w:sz w:val="20"/>
                          <w:szCs w:val="20"/>
                        </w:rPr>
                        <w:t xml:space="preserve">The effect that Carrell and West see may well be a standard “regression to the mean” effect: </w:t>
                      </w:r>
                      <w:r w:rsidR="00D04BEB">
                        <w:rPr>
                          <w:color w:val="0070C0"/>
                          <w:sz w:val="20"/>
                          <w:szCs w:val="20"/>
                        </w:rPr>
                        <w:t xml:space="preserve">Students who love their profs do better in that specific class and then regress to their normal level of achievement. </w:t>
                      </w:r>
                      <w:r w:rsidR="004978C2">
                        <w:rPr>
                          <w:color w:val="0070C0"/>
                          <w:sz w:val="20"/>
                          <w:szCs w:val="20"/>
                        </w:rPr>
                        <w:t xml:space="preserve">(There may also be a small “better students are more critical” effect; who knows the specifics of USAFA?). </w:t>
                      </w:r>
                      <w:r w:rsidR="00D04BEB">
                        <w:rPr>
                          <w:color w:val="0070C0"/>
                          <w:sz w:val="20"/>
                          <w:szCs w:val="20"/>
                        </w:rPr>
                        <w:t>The relevant comparison is between the achievements of graduates of different sections. If this comparison was made, it is not presented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75A">
        <w:rPr>
          <w:color w:val="404040"/>
          <w:w w:val="105"/>
        </w:rPr>
        <w:t>If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we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define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teaching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effectiveness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as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how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well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student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do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in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the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next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course,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color w:val="404040"/>
          <w:w w:val="105"/>
        </w:rPr>
        <w:t>then</w:t>
      </w:r>
      <w:r w:rsidR="00BB675A">
        <w:rPr>
          <w:color w:val="404040"/>
          <w:spacing w:val="-12"/>
          <w:w w:val="105"/>
        </w:rPr>
        <w:t xml:space="preserve"> </w:t>
      </w:r>
      <w:r w:rsidR="00BB675A">
        <w:rPr>
          <w:b/>
          <w:color w:val="FF0000"/>
          <w:w w:val="105"/>
        </w:rPr>
        <w:t>SET</w:t>
      </w:r>
      <w:r w:rsidR="00BB675A">
        <w:rPr>
          <w:b/>
          <w:color w:val="FF0000"/>
          <w:spacing w:val="-12"/>
          <w:w w:val="105"/>
        </w:rPr>
        <w:t xml:space="preserve"> </w:t>
      </w:r>
      <w:r w:rsidR="00BB675A">
        <w:rPr>
          <w:b/>
          <w:color w:val="FF0000"/>
          <w:w w:val="105"/>
        </w:rPr>
        <w:t>scores</w:t>
      </w:r>
      <w:r w:rsidR="00BB675A">
        <w:rPr>
          <w:b/>
          <w:color w:val="FF0000"/>
          <w:spacing w:val="-11"/>
          <w:w w:val="105"/>
        </w:rPr>
        <w:t xml:space="preserve"> </w:t>
      </w:r>
      <w:r w:rsidR="00BB675A">
        <w:rPr>
          <w:b/>
          <w:color w:val="FF0000"/>
          <w:w w:val="105"/>
        </w:rPr>
        <w:t xml:space="preserve">correlate </w:t>
      </w:r>
      <w:r w:rsidR="00BB675A">
        <w:rPr>
          <w:b/>
          <w:i/>
          <w:color w:val="FF0000"/>
          <w:w w:val="105"/>
        </w:rPr>
        <w:t>negatively</w:t>
      </w:r>
      <w:r w:rsidR="00BB675A">
        <w:rPr>
          <w:b/>
          <w:i/>
          <w:color w:val="FF0000"/>
          <w:spacing w:val="-18"/>
          <w:w w:val="105"/>
        </w:rPr>
        <w:t xml:space="preserve"> </w:t>
      </w:r>
      <w:r w:rsidR="00BB675A">
        <w:rPr>
          <w:b/>
          <w:color w:val="FF0000"/>
          <w:w w:val="105"/>
        </w:rPr>
        <w:t>with</w:t>
      </w:r>
      <w:r w:rsidR="00BB675A">
        <w:rPr>
          <w:b/>
          <w:color w:val="FF0000"/>
          <w:spacing w:val="-18"/>
          <w:w w:val="105"/>
        </w:rPr>
        <w:t xml:space="preserve"> </w:t>
      </w:r>
      <w:r w:rsidR="00BB675A">
        <w:rPr>
          <w:b/>
          <w:color w:val="FF0000"/>
          <w:w w:val="105"/>
        </w:rPr>
        <w:t>teaching</w:t>
      </w:r>
      <w:r w:rsidR="00BB675A">
        <w:rPr>
          <w:b/>
          <w:color w:val="FF0000"/>
          <w:spacing w:val="-18"/>
          <w:w w:val="105"/>
        </w:rPr>
        <w:t xml:space="preserve"> </w:t>
      </w:r>
      <w:r w:rsidR="00BB675A">
        <w:rPr>
          <w:b/>
          <w:color w:val="FF0000"/>
          <w:w w:val="105"/>
        </w:rPr>
        <w:t>effectiveness</w:t>
      </w:r>
      <w:r w:rsidR="00BB675A">
        <w:rPr>
          <w:color w:val="404040"/>
          <w:w w:val="105"/>
        </w:rPr>
        <w:t>.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More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specifically,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Carrell</w:t>
      </w:r>
      <w:r w:rsidR="00BB675A">
        <w:rPr>
          <w:color w:val="404040"/>
          <w:spacing w:val="-19"/>
          <w:w w:val="105"/>
        </w:rPr>
        <w:t xml:space="preserve"> </w:t>
      </w:r>
      <w:r w:rsidR="00BB675A">
        <w:rPr>
          <w:color w:val="404040"/>
          <w:w w:val="105"/>
        </w:rPr>
        <w:t>and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West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found</w:t>
      </w:r>
      <w:r w:rsidR="00BB675A">
        <w:rPr>
          <w:color w:val="404040"/>
          <w:spacing w:val="-19"/>
          <w:w w:val="105"/>
        </w:rPr>
        <w:t xml:space="preserve"> </w:t>
      </w:r>
      <w:r w:rsidR="00BB675A">
        <w:rPr>
          <w:color w:val="404040"/>
          <w:w w:val="105"/>
        </w:rPr>
        <w:t>that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students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>who</w:t>
      </w:r>
      <w:r w:rsidR="00BB675A">
        <w:rPr>
          <w:color w:val="404040"/>
          <w:spacing w:val="-18"/>
          <w:w w:val="105"/>
        </w:rPr>
        <w:t xml:space="preserve"> </w:t>
      </w:r>
      <w:r w:rsidR="00BB675A">
        <w:rPr>
          <w:color w:val="404040"/>
          <w:w w:val="105"/>
        </w:rPr>
        <w:t xml:space="preserve">give good SET scores in Calculus I perform better in Calculus I but perform worse in </w:t>
      </w:r>
      <w:proofErr w:type="spellStart"/>
      <w:r w:rsidR="00BB675A">
        <w:rPr>
          <w:color w:val="404040"/>
          <w:w w:val="105"/>
        </w:rPr>
        <w:t>follow­up</w:t>
      </w:r>
      <w:proofErr w:type="spellEnd"/>
      <w:r w:rsidR="00BB675A">
        <w:rPr>
          <w:color w:val="404040"/>
          <w:w w:val="105"/>
        </w:rPr>
        <w:t xml:space="preserve"> courses. This correlation applied to every question in the SET questionary</w:t>
      </w:r>
      <w:r w:rsidR="00BB675A">
        <w:rPr>
          <w:color w:val="404040"/>
          <w:spacing w:val="-41"/>
          <w:w w:val="105"/>
        </w:rPr>
        <w:t xml:space="preserve"> </w:t>
      </w:r>
      <w:r w:rsidR="00BB675A">
        <w:rPr>
          <w:color w:val="404040"/>
          <w:w w:val="105"/>
        </w:rPr>
        <w:t>individually.</w:t>
      </w:r>
    </w:p>
    <w:p w14:paraId="71E2E57C" w14:textId="483A51E5" w:rsidR="00BB675A" w:rsidRDefault="00BB675A" w:rsidP="006A5927">
      <w:pPr>
        <w:pStyle w:val="BodyText"/>
        <w:spacing w:before="182" w:line="304" w:lineRule="auto"/>
        <w:ind w:left="0" w:right="321"/>
        <w:rPr>
          <w:color w:val="404040"/>
          <w:w w:val="105"/>
        </w:rPr>
      </w:pPr>
      <w:r>
        <w:rPr>
          <w:color w:val="404040"/>
          <w:w w:val="105"/>
        </w:rPr>
        <w:lastRenderedPageBreak/>
        <w:t>Carrell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West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offer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an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explanation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which</w:t>
      </w:r>
      <w:r>
        <w:rPr>
          <w:color w:val="404040"/>
          <w:spacing w:val="-13"/>
          <w:w w:val="105"/>
        </w:rPr>
        <w:t xml:space="preserve"> </w:t>
      </w:r>
      <w:r>
        <w:rPr>
          <w:color w:val="404040"/>
          <w:w w:val="105"/>
        </w:rPr>
        <w:t>I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will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elaborate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further.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An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instructor</w:t>
      </w:r>
      <w:r>
        <w:rPr>
          <w:color w:val="404040"/>
          <w:spacing w:val="-14"/>
          <w:w w:val="105"/>
        </w:rPr>
        <w:t xml:space="preserve"> </w:t>
      </w:r>
      <w:proofErr w:type="gramStart"/>
      <w:r>
        <w:rPr>
          <w:color w:val="404040"/>
          <w:w w:val="105"/>
        </w:rPr>
        <w:t>has</w:t>
      </w:r>
      <w:r>
        <w:rPr>
          <w:color w:val="404040"/>
          <w:spacing w:val="-13"/>
          <w:w w:val="105"/>
        </w:rPr>
        <w:t xml:space="preserve"> </w:t>
      </w:r>
      <w:r>
        <w:rPr>
          <w:color w:val="404040"/>
          <w:w w:val="105"/>
        </w:rPr>
        <w:t>to</w:t>
      </w:r>
      <w:proofErr w:type="gramEnd"/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decide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whether to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spend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time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"preparing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students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for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test"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or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creating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what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they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call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"deep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learning".</w:t>
      </w:r>
    </w:p>
    <w:p w14:paraId="00649EB4" w14:textId="77777777" w:rsidR="001F3DE5" w:rsidRDefault="001F3DE5" w:rsidP="006A5927">
      <w:pPr>
        <w:pStyle w:val="BodyText"/>
        <w:spacing w:before="182" w:line="304" w:lineRule="auto"/>
        <w:ind w:left="0" w:right="321"/>
      </w:pPr>
    </w:p>
    <w:p w14:paraId="6AC4C69B" w14:textId="40216DD1" w:rsidR="006A5927" w:rsidRPr="006A5927" w:rsidRDefault="00D04BEB" w:rsidP="00BB675A">
      <w:pPr>
        <w:pStyle w:val="BodyText"/>
        <w:numPr>
          <w:ilvl w:val="0"/>
          <w:numId w:val="3"/>
        </w:numPr>
        <w:spacing w:before="0" w:line="304" w:lineRule="auto"/>
        <w:ind w:right="424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7EB388" wp14:editId="5956C6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69870" cy="1404620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0C46" w14:textId="4EB9E632" w:rsidR="00D04BEB" w:rsidRDefault="00621BCE" w:rsidP="00D04BE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This is the Carrell and West explanation. There is a component of truth in it, I’m sure. But the evidence presented above also has an alternative explanation, as I have already indicated.</w:t>
                            </w:r>
                          </w:p>
                          <w:p w14:paraId="4E42F474" w14:textId="35248C5D" w:rsidR="00621BCE" w:rsidRPr="006A5927" w:rsidRDefault="00621BCE" w:rsidP="00D04BE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BTW, from a student’s perspective, the Carrell and West explanation is patronizing and insulting. They essentially tell the students that they don’t know what’s good for them. I’m glad this is not the whole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EB388" id="_x0000_s1030" type="#_x0000_t202" style="position:absolute;left:0;text-align:left;margin-left:166.9pt;margin-top:.55pt;width:218.1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" stroked="f">
                <v:textbox style="mso-fit-shape-to-text:t">
                  <w:txbxContent>
                    <w:p w14:paraId="28040C46" w14:textId="4EB9E632" w:rsidR="00D04BEB" w:rsidRDefault="00621BCE" w:rsidP="00D04BE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This is the Carrell and West explanation. There is a component of truth in it, I’m sure. But the evidence presented above also has an alternative explanation, as I have already indicated.</w:t>
                      </w:r>
                    </w:p>
                    <w:p w14:paraId="4E42F474" w14:textId="35248C5D" w:rsidR="00621BCE" w:rsidRPr="006A5927" w:rsidRDefault="00621BCE" w:rsidP="00D04BE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BTW, from a student’s perspective, the Carrell and West explanation is patronizing and insulting. They essentially tell the students that they don’t know what’s good for them. I’m glad this is not the whole truth.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75A" w:rsidRPr="006A5927">
        <w:rPr>
          <w:color w:val="404040"/>
          <w:w w:val="105"/>
        </w:rPr>
        <w:t>An</w:t>
      </w:r>
      <w:r w:rsidR="00BB675A" w:rsidRPr="006A5927">
        <w:rPr>
          <w:color w:val="404040"/>
          <w:spacing w:val="-13"/>
          <w:w w:val="105"/>
        </w:rPr>
        <w:t xml:space="preserve"> </w:t>
      </w:r>
      <w:r w:rsidR="00BB675A" w:rsidRPr="006A5927">
        <w:rPr>
          <w:color w:val="404040"/>
          <w:w w:val="105"/>
        </w:rPr>
        <w:t>instructor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who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focuses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on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preparing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students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for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the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test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will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be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rewarded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with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good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SET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scores.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Her students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will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perform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well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on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the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final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exam,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but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the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final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exam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will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no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longer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be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an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accurate</w:t>
      </w:r>
      <w:r w:rsidR="00BB675A" w:rsidRPr="006A5927">
        <w:rPr>
          <w:color w:val="404040"/>
          <w:spacing w:val="-12"/>
          <w:w w:val="105"/>
        </w:rPr>
        <w:t xml:space="preserve"> </w:t>
      </w:r>
      <w:r w:rsidR="00BB675A" w:rsidRPr="006A5927">
        <w:rPr>
          <w:color w:val="404040"/>
          <w:w w:val="105"/>
        </w:rPr>
        <w:t>measure</w:t>
      </w:r>
      <w:r w:rsidR="00BB675A" w:rsidRPr="006A5927">
        <w:rPr>
          <w:color w:val="404040"/>
          <w:spacing w:val="-11"/>
          <w:w w:val="105"/>
        </w:rPr>
        <w:t xml:space="preserve"> </w:t>
      </w:r>
      <w:r w:rsidR="00BB675A" w:rsidRPr="006A5927">
        <w:rPr>
          <w:color w:val="404040"/>
          <w:w w:val="105"/>
        </w:rPr>
        <w:t>of learning.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Indeed,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based</w:t>
      </w:r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on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their</w:t>
      </w:r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weaker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performance</w:t>
      </w:r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on</w:t>
      </w:r>
      <w:r w:rsidR="00BB675A" w:rsidRPr="006A5927">
        <w:rPr>
          <w:color w:val="404040"/>
          <w:spacing w:val="-17"/>
          <w:w w:val="105"/>
        </w:rPr>
        <w:t xml:space="preserve"> </w:t>
      </w:r>
      <w:proofErr w:type="spellStart"/>
      <w:r w:rsidR="00BB675A" w:rsidRPr="006A5927">
        <w:rPr>
          <w:color w:val="404040"/>
          <w:w w:val="105"/>
        </w:rPr>
        <w:t>follow­up</w:t>
      </w:r>
      <w:proofErr w:type="spellEnd"/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courses,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her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students</w:t>
      </w:r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have</w:t>
      </w:r>
      <w:r w:rsidR="00BB675A" w:rsidRPr="006A5927">
        <w:rPr>
          <w:color w:val="404040"/>
          <w:spacing w:val="-17"/>
          <w:w w:val="105"/>
        </w:rPr>
        <w:t xml:space="preserve"> </w:t>
      </w:r>
      <w:r w:rsidR="00BB675A" w:rsidRPr="006A5927">
        <w:rPr>
          <w:color w:val="404040"/>
          <w:w w:val="105"/>
        </w:rPr>
        <w:t>not</w:t>
      </w:r>
      <w:r w:rsidR="00BB675A" w:rsidRPr="006A5927">
        <w:rPr>
          <w:color w:val="404040"/>
          <w:spacing w:val="-16"/>
          <w:w w:val="105"/>
        </w:rPr>
        <w:t xml:space="preserve"> </w:t>
      </w:r>
      <w:r w:rsidR="00BB675A" w:rsidRPr="006A5927">
        <w:rPr>
          <w:color w:val="404040"/>
          <w:w w:val="105"/>
        </w:rPr>
        <w:t>learned much.</w:t>
      </w:r>
    </w:p>
    <w:p w14:paraId="6E18401A" w14:textId="68D91342" w:rsidR="00BB675A" w:rsidRDefault="00BB675A" w:rsidP="00BB675A">
      <w:pPr>
        <w:pStyle w:val="BodyText"/>
        <w:numPr>
          <w:ilvl w:val="0"/>
          <w:numId w:val="3"/>
        </w:numPr>
        <w:spacing w:before="0" w:line="304" w:lineRule="auto"/>
        <w:ind w:right="424"/>
      </w:pPr>
      <w:r w:rsidRPr="006A5927">
        <w:rPr>
          <w:color w:val="404040"/>
          <w:w w:val="105"/>
        </w:rPr>
        <w:t>An</w:t>
      </w:r>
      <w:r w:rsidRPr="006A5927">
        <w:rPr>
          <w:color w:val="404040"/>
          <w:spacing w:val="-16"/>
          <w:w w:val="105"/>
        </w:rPr>
        <w:t xml:space="preserve"> </w:t>
      </w:r>
      <w:r w:rsidRPr="006A5927">
        <w:rPr>
          <w:color w:val="404040"/>
          <w:w w:val="105"/>
        </w:rPr>
        <w:t>instructor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who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focuses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on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deep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learning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has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added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real,</w:t>
      </w:r>
      <w:r w:rsidRPr="006A5927">
        <w:rPr>
          <w:color w:val="404040"/>
          <w:spacing w:val="-15"/>
          <w:w w:val="105"/>
        </w:rPr>
        <w:t xml:space="preserve"> </w:t>
      </w:r>
      <w:proofErr w:type="spellStart"/>
      <w:r w:rsidRPr="006A5927">
        <w:rPr>
          <w:color w:val="404040"/>
          <w:w w:val="105"/>
        </w:rPr>
        <w:t>long­lasting</w:t>
      </w:r>
      <w:proofErr w:type="spellEnd"/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value.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Her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students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>will</w:t>
      </w:r>
      <w:r w:rsidRPr="006A5927">
        <w:rPr>
          <w:color w:val="404040"/>
          <w:spacing w:val="-15"/>
          <w:w w:val="105"/>
        </w:rPr>
        <w:t xml:space="preserve"> </w:t>
      </w:r>
      <w:r w:rsidRPr="006A5927">
        <w:rPr>
          <w:color w:val="404040"/>
          <w:w w:val="105"/>
        </w:rPr>
        <w:t xml:space="preserve">resent this, since it requires more work, and will penalize her with lower SET scores. But they have learned more, as evidence by their better performance in </w:t>
      </w:r>
      <w:proofErr w:type="spellStart"/>
      <w:r w:rsidRPr="006A5927">
        <w:rPr>
          <w:color w:val="404040"/>
          <w:w w:val="105"/>
        </w:rPr>
        <w:t>follow­up</w:t>
      </w:r>
      <w:proofErr w:type="spellEnd"/>
      <w:r w:rsidRPr="006A5927">
        <w:rPr>
          <w:color w:val="404040"/>
          <w:spacing w:val="-40"/>
          <w:w w:val="105"/>
        </w:rPr>
        <w:t xml:space="preserve"> </w:t>
      </w:r>
      <w:r w:rsidRPr="006A5927">
        <w:rPr>
          <w:color w:val="404040"/>
          <w:w w:val="105"/>
        </w:rPr>
        <w:t>courses.</w:t>
      </w:r>
    </w:p>
    <w:p w14:paraId="456E6E70" w14:textId="3C2D57E4" w:rsidR="00BB675A" w:rsidRDefault="0098649B" w:rsidP="006A5927">
      <w:pPr>
        <w:pStyle w:val="BodyText"/>
        <w:spacing w:before="181" w:line="304" w:lineRule="auto"/>
        <w:ind w:left="0" w:right="305"/>
        <w:rPr>
          <w:color w:val="404040"/>
          <w:w w:val="105"/>
        </w:rPr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9198DA" wp14:editId="48A8C25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747520" cy="1404620"/>
                <wp:effectExtent l="0" t="0" r="508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1183" w14:textId="3D0331C8" w:rsidR="0098649B" w:rsidRPr="006A5927" w:rsidRDefault="0098649B" w:rsidP="0098649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That may be ageism. It sucks, but it’s a different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198DA" id="_x0000_s1031" type="#_x0000_t202" style="position:absolute;margin-left:86.4pt;margin-top:9.85pt;width:137.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" stroked="f">
                <v:textbox style="mso-fit-shape-to-text:t">
                  <w:txbxContent>
                    <w:p w14:paraId="6B411183" w14:textId="3D0331C8" w:rsidR="0098649B" w:rsidRPr="006A5927" w:rsidRDefault="0098649B" w:rsidP="0098649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That may be ageism. It sucks, but it’s a different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75A">
        <w:rPr>
          <w:color w:val="404040"/>
          <w:w w:val="105"/>
        </w:rPr>
        <w:t>Moreover,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the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researchers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found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that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the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more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experienced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instructors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were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more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likely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to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>have</w:t>
      </w:r>
      <w:r w:rsidR="00BB675A">
        <w:rPr>
          <w:color w:val="404040"/>
          <w:spacing w:val="-15"/>
          <w:w w:val="105"/>
        </w:rPr>
        <w:t xml:space="preserve"> </w:t>
      </w:r>
      <w:r w:rsidR="00BB675A">
        <w:rPr>
          <w:color w:val="404040"/>
          <w:w w:val="105"/>
        </w:rPr>
        <w:t>lower</w:t>
      </w:r>
      <w:r w:rsidR="00BB675A">
        <w:rPr>
          <w:color w:val="404040"/>
          <w:spacing w:val="-16"/>
          <w:w w:val="105"/>
        </w:rPr>
        <w:t xml:space="preserve"> </w:t>
      </w:r>
      <w:r w:rsidR="00BB675A">
        <w:rPr>
          <w:color w:val="404040"/>
          <w:w w:val="105"/>
        </w:rPr>
        <w:t xml:space="preserve">SET scores (and better student performance in </w:t>
      </w:r>
      <w:proofErr w:type="spellStart"/>
      <w:r w:rsidR="00BB675A">
        <w:rPr>
          <w:color w:val="404040"/>
          <w:w w:val="105"/>
        </w:rPr>
        <w:t>follow­up</w:t>
      </w:r>
      <w:proofErr w:type="spellEnd"/>
      <w:r w:rsidR="00BB675A">
        <w:rPr>
          <w:color w:val="404040"/>
          <w:w w:val="105"/>
        </w:rPr>
        <w:t xml:space="preserve"> courses, of</w:t>
      </w:r>
      <w:r w:rsidR="00BB675A">
        <w:rPr>
          <w:color w:val="404040"/>
          <w:spacing w:val="-41"/>
          <w:w w:val="105"/>
        </w:rPr>
        <w:t xml:space="preserve"> </w:t>
      </w:r>
      <w:r w:rsidR="00BB675A">
        <w:rPr>
          <w:color w:val="404040"/>
          <w:w w:val="105"/>
        </w:rPr>
        <w:t>course).</w:t>
      </w:r>
    </w:p>
    <w:p w14:paraId="43B1C6FC" w14:textId="77777777" w:rsidR="000030A3" w:rsidRDefault="000030A3" w:rsidP="006A5927">
      <w:pPr>
        <w:pStyle w:val="Heading1"/>
        <w:ind w:left="0"/>
        <w:rPr>
          <w:color w:val="404040"/>
        </w:rPr>
      </w:pPr>
    </w:p>
    <w:p w14:paraId="1261B2E4" w14:textId="24CC10EB" w:rsidR="00BB675A" w:rsidRDefault="00BB675A" w:rsidP="006A5927">
      <w:pPr>
        <w:pStyle w:val="Heading1"/>
        <w:ind w:left="0"/>
      </w:pPr>
      <w:r>
        <w:rPr>
          <w:color w:val="404040"/>
        </w:rPr>
        <w:t>Other Findin</w:t>
      </w:r>
      <w:r w:rsidR="006A5927">
        <w:rPr>
          <w:color w:val="404040"/>
        </w:rPr>
        <w:t>g</w:t>
      </w:r>
      <w:r>
        <w:rPr>
          <w:color w:val="404040"/>
        </w:rPr>
        <w:t>s</w:t>
      </w:r>
    </w:p>
    <w:p w14:paraId="3F4CA7F8" w14:textId="7266FCFF" w:rsidR="006A5927" w:rsidRPr="006A5927" w:rsidRDefault="006A5927" w:rsidP="006A5927">
      <w:pPr>
        <w:pStyle w:val="BodyText"/>
        <w:numPr>
          <w:ilvl w:val="0"/>
          <w:numId w:val="3"/>
        </w:numPr>
        <w:spacing w:before="181" w:line="304" w:lineRule="auto"/>
        <w:ind w:right="305"/>
      </w:pPr>
      <w:r>
        <w:rPr>
          <w:color w:val="404040"/>
          <w:w w:val="105"/>
        </w:rPr>
        <w:t>A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different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randomized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study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also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finds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that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SET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scores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are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negatively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correlated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with</w:t>
      </w:r>
      <w:r>
        <w:rPr>
          <w:color w:val="404040"/>
          <w:spacing w:val="-16"/>
          <w:w w:val="105"/>
        </w:rPr>
        <w:t xml:space="preserve"> </w:t>
      </w:r>
      <w:r>
        <w:rPr>
          <w:color w:val="404040"/>
          <w:w w:val="105"/>
        </w:rPr>
        <w:t>student performance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in</w:t>
      </w:r>
      <w:r>
        <w:rPr>
          <w:color w:val="404040"/>
          <w:spacing w:val="-7"/>
          <w:w w:val="105"/>
        </w:rPr>
        <w:t xml:space="preserve"> </w:t>
      </w:r>
      <w:proofErr w:type="spellStart"/>
      <w:r>
        <w:rPr>
          <w:color w:val="404040"/>
          <w:w w:val="105"/>
        </w:rPr>
        <w:t>follow­up</w:t>
      </w:r>
      <w:proofErr w:type="spellEnd"/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courses.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(Braga,</w:t>
      </w:r>
      <w:r>
        <w:rPr>
          <w:color w:val="404040"/>
          <w:spacing w:val="-6"/>
          <w:w w:val="105"/>
        </w:rPr>
        <w:t xml:space="preserve"> </w:t>
      </w:r>
      <w:proofErr w:type="spellStart"/>
      <w:r>
        <w:rPr>
          <w:color w:val="404040"/>
          <w:w w:val="105"/>
        </w:rPr>
        <w:t>Paccagnella</w:t>
      </w:r>
      <w:proofErr w:type="spellEnd"/>
      <w:r>
        <w:rPr>
          <w:color w:val="404040"/>
          <w:w w:val="105"/>
        </w:rPr>
        <w:t>,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6"/>
          <w:w w:val="105"/>
        </w:rPr>
        <w:t xml:space="preserve"> </w:t>
      </w:r>
      <w:proofErr w:type="spellStart"/>
      <w:r>
        <w:rPr>
          <w:color w:val="404040"/>
          <w:w w:val="105"/>
        </w:rPr>
        <w:t>Pellizzari</w:t>
      </w:r>
      <w:proofErr w:type="spellEnd"/>
      <w:r>
        <w:rPr>
          <w:color w:val="404040"/>
          <w:w w:val="105"/>
        </w:rPr>
        <w:t>,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2014)</w:t>
      </w:r>
    </w:p>
    <w:p w14:paraId="75910567" w14:textId="77777777" w:rsidR="006A5927" w:rsidRDefault="006A5927" w:rsidP="006A5927">
      <w:pPr>
        <w:pStyle w:val="BodyText"/>
        <w:numPr>
          <w:ilvl w:val="0"/>
          <w:numId w:val="3"/>
        </w:numPr>
        <w:spacing w:before="102"/>
      </w:pPr>
      <w:r>
        <w:rPr>
          <w:color w:val="404040"/>
          <w:w w:val="105"/>
        </w:rPr>
        <w:t>SET scores are not correlated with student learning. (</w:t>
      </w:r>
      <w:proofErr w:type="spellStart"/>
      <w:r>
        <w:rPr>
          <w:color w:val="404040"/>
          <w:w w:val="105"/>
        </w:rPr>
        <w:t>Uttl</w:t>
      </w:r>
      <w:proofErr w:type="spellEnd"/>
      <w:r>
        <w:rPr>
          <w:color w:val="404040"/>
          <w:w w:val="105"/>
        </w:rPr>
        <w:t>, White, and Wong Gonzalez, 2017)</w:t>
      </w:r>
    </w:p>
    <w:p w14:paraId="6C354728" w14:textId="0B773BC5" w:rsidR="006A5927" w:rsidRDefault="0098649B" w:rsidP="006A5927">
      <w:pPr>
        <w:pStyle w:val="BodyText"/>
        <w:numPr>
          <w:ilvl w:val="0"/>
          <w:numId w:val="3"/>
        </w:numPr>
        <w:spacing w:before="163" w:line="304" w:lineRule="auto"/>
        <w:ind w:right="1188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CBB4C" wp14:editId="34A35CCA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05029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840E" w14:textId="6857E1E3" w:rsidR="0098649B" w:rsidRPr="006A5927" w:rsidRDefault="0098649B" w:rsidP="0098649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Not surprising.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CBB4C" id="_x0000_s1032" type="#_x0000_t202" style="position:absolute;left:0;text-align:left;margin-left:31.5pt;margin-top:8.4pt;width:82.7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mTEQ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" stroked="f">
                <v:textbox style="mso-fit-shape-to-text:t">
                  <w:txbxContent>
                    <w:p w14:paraId="127E840E" w14:textId="6857E1E3" w:rsidR="0098649B" w:rsidRPr="006A5927" w:rsidRDefault="0098649B" w:rsidP="0098649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Not surprising.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927">
        <w:rPr>
          <w:color w:val="404040"/>
          <w:w w:val="105"/>
        </w:rPr>
        <w:t>SET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scores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are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correlated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with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prior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subject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interest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(Marsh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and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Cooper,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1981)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and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with</w:t>
      </w:r>
      <w:r w:rsidR="006A5927">
        <w:rPr>
          <w:color w:val="404040"/>
          <w:spacing w:val="-15"/>
          <w:w w:val="105"/>
        </w:rPr>
        <w:t xml:space="preserve"> </w:t>
      </w:r>
      <w:r w:rsidR="006A5927">
        <w:rPr>
          <w:color w:val="404040"/>
          <w:w w:val="105"/>
        </w:rPr>
        <w:t>grade expectations (Worthington,</w:t>
      </w:r>
      <w:r w:rsidR="006A5927">
        <w:rPr>
          <w:color w:val="404040"/>
          <w:spacing w:val="-6"/>
          <w:w w:val="105"/>
        </w:rPr>
        <w:t xml:space="preserve"> </w:t>
      </w:r>
      <w:r w:rsidR="006A5927">
        <w:rPr>
          <w:color w:val="404040"/>
          <w:w w:val="105"/>
        </w:rPr>
        <w:t>2002).</w:t>
      </w:r>
    </w:p>
    <w:p w14:paraId="1835E0CD" w14:textId="44A1C9A1" w:rsidR="006A5927" w:rsidRDefault="0098649B" w:rsidP="006A5927">
      <w:pPr>
        <w:pStyle w:val="BodyText"/>
        <w:numPr>
          <w:ilvl w:val="0"/>
          <w:numId w:val="3"/>
        </w:numPr>
        <w:spacing w:before="103" w:line="304" w:lineRule="auto"/>
        <w:ind w:right="863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5B13F" wp14:editId="4254B110">
                <wp:simplePos x="0" y="0"/>
                <wp:positionH relativeFrom="margin">
                  <wp:posOffset>2525395</wp:posOffset>
                </wp:positionH>
                <wp:positionV relativeFrom="paragraph">
                  <wp:posOffset>72390</wp:posOffset>
                </wp:positionV>
                <wp:extent cx="4330065" cy="14046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F68B" w14:textId="5215198B" w:rsidR="0098649B" w:rsidRPr="006A5927" w:rsidRDefault="0098649B" w:rsidP="0098649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“Predicted”, or “correlated with”? “Correlated with” is not surprising and is at least partially legitimate: </w:t>
                            </w:r>
                            <w:r w:rsidR="00302B0E">
                              <w:rPr>
                                <w:color w:val="0070C0"/>
                                <w:sz w:val="20"/>
                                <w:szCs w:val="20"/>
                              </w:rPr>
                              <w:t>A teacher with their back to the students or with obvious lack of enthusiasm is a worse teacher, and a 30 second video may be enough to pick that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5B13F" id="_x0000_s1033" type="#_x0000_t202" style="position:absolute;left:0;text-align:left;margin-left:198.85pt;margin-top:5.7pt;width:340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" stroked="f">
                <v:textbox style="mso-fit-shape-to-text:t">
                  <w:txbxContent>
                    <w:p w14:paraId="06CBF68B" w14:textId="5215198B" w:rsidR="0098649B" w:rsidRPr="006A5927" w:rsidRDefault="0098649B" w:rsidP="0098649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“Predicted”, or “correlated with”? “Correlated with” is not surprising and is at least partially legitimate: </w:t>
                      </w:r>
                      <w:r w:rsidR="00302B0E">
                        <w:rPr>
                          <w:color w:val="0070C0"/>
                          <w:sz w:val="20"/>
                          <w:szCs w:val="20"/>
                        </w:rPr>
                        <w:t>A teacher with their back to the students or with obvious lack of enthusiasm is a worse teacher, and a 30 second video may be enough to pick that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927">
        <w:rPr>
          <w:color w:val="404040"/>
          <w:w w:val="105"/>
        </w:rPr>
        <w:t>SET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scores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can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be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predicted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from</w:t>
      </w:r>
      <w:r w:rsidR="006A5927">
        <w:rPr>
          <w:color w:val="404040"/>
          <w:spacing w:val="-14"/>
          <w:w w:val="105"/>
        </w:rPr>
        <w:t xml:space="preserve"> </w:t>
      </w:r>
      <w:proofErr w:type="gramStart"/>
      <w:r w:rsidR="006A5927">
        <w:rPr>
          <w:color w:val="404040"/>
          <w:w w:val="105"/>
        </w:rPr>
        <w:t>students</w:t>
      </w:r>
      <w:proofErr w:type="gramEnd"/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reaction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to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watching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30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seconds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of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silent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video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of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their instructor before the course. (</w:t>
      </w:r>
      <w:proofErr w:type="spellStart"/>
      <w:r w:rsidR="006A5927">
        <w:rPr>
          <w:color w:val="404040"/>
          <w:w w:val="105"/>
        </w:rPr>
        <w:t>Ambady</w:t>
      </w:r>
      <w:proofErr w:type="spellEnd"/>
      <w:r w:rsidR="006A5927">
        <w:rPr>
          <w:color w:val="404040"/>
          <w:w w:val="105"/>
        </w:rPr>
        <w:t xml:space="preserve"> and Rosenthal,</w:t>
      </w:r>
      <w:r w:rsidR="006A5927">
        <w:rPr>
          <w:color w:val="404040"/>
          <w:spacing w:val="-29"/>
          <w:w w:val="105"/>
        </w:rPr>
        <w:t xml:space="preserve"> </w:t>
      </w:r>
      <w:r w:rsidR="006A5927">
        <w:rPr>
          <w:color w:val="404040"/>
          <w:w w:val="105"/>
        </w:rPr>
        <w:t>1993)</w:t>
      </w:r>
    </w:p>
    <w:p w14:paraId="451D6F77" w14:textId="0DC10E77" w:rsidR="006A5927" w:rsidRDefault="00302B0E" w:rsidP="006A5927">
      <w:pPr>
        <w:pStyle w:val="BodyText"/>
        <w:numPr>
          <w:ilvl w:val="0"/>
          <w:numId w:val="3"/>
        </w:numPr>
        <w:spacing w:before="102" w:line="304" w:lineRule="auto"/>
        <w:ind w:right="861"/>
      </w:pPr>
      <w:r w:rsidRPr="00DA4651">
        <w:rPr>
          <w:b/>
          <w:noProof/>
          <w:color w:val="FF0000"/>
          <w:w w:val="10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BD6954" wp14:editId="1D6063B2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813685" cy="1404620"/>
                <wp:effectExtent l="0" t="0" r="571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FA6B" w14:textId="55316925" w:rsidR="00302B0E" w:rsidRPr="006A5927" w:rsidRDefault="00302B0E" w:rsidP="00302B0E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This really is </w:t>
                            </w:r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sad, if</w:t>
                            </w:r>
                            <w:proofErr w:type="gramEnd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it is supported by the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D6954" id="_x0000_s1034" type="#_x0000_t202" style="position:absolute;left:0;text-align:left;margin-left:170.35pt;margin-top:5.4pt;width:221.5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XQ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" stroked="f">
                <v:textbox style="mso-fit-shape-to-text:t">
                  <w:txbxContent>
                    <w:p w14:paraId="6C7EFA6B" w14:textId="55316925" w:rsidR="00302B0E" w:rsidRPr="006A5927" w:rsidRDefault="00302B0E" w:rsidP="00302B0E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This really is sad, if it is supported by the evidence.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927">
        <w:rPr>
          <w:color w:val="404040"/>
          <w:w w:val="105"/>
        </w:rPr>
        <w:t>Students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give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lower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SET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scores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to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teaching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innovation,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even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when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it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is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good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for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>them.</w:t>
      </w:r>
      <w:r w:rsidR="006A5927">
        <w:rPr>
          <w:color w:val="404040"/>
          <w:spacing w:val="-14"/>
          <w:w w:val="105"/>
        </w:rPr>
        <w:t xml:space="preserve"> </w:t>
      </w:r>
      <w:r w:rsidR="006A5927">
        <w:rPr>
          <w:color w:val="404040"/>
          <w:w w:val="105"/>
        </w:rPr>
        <w:t>(Smith</w:t>
      </w:r>
      <w:r w:rsidR="006A5927">
        <w:rPr>
          <w:color w:val="404040"/>
          <w:spacing w:val="-13"/>
          <w:w w:val="105"/>
        </w:rPr>
        <w:t xml:space="preserve"> </w:t>
      </w:r>
      <w:r w:rsidR="006A5927">
        <w:rPr>
          <w:color w:val="404040"/>
          <w:w w:val="105"/>
        </w:rPr>
        <w:t xml:space="preserve">and </w:t>
      </w:r>
      <w:proofErr w:type="spellStart"/>
      <w:r w:rsidR="006A5927">
        <w:rPr>
          <w:color w:val="404040"/>
          <w:w w:val="105"/>
        </w:rPr>
        <w:t>Cardaciotto</w:t>
      </w:r>
      <w:proofErr w:type="spellEnd"/>
      <w:r w:rsidR="006A5927">
        <w:rPr>
          <w:color w:val="404040"/>
          <w:w w:val="105"/>
        </w:rPr>
        <w:t>,</w:t>
      </w:r>
      <w:r w:rsidR="006A5927">
        <w:rPr>
          <w:color w:val="404040"/>
          <w:spacing w:val="-3"/>
          <w:w w:val="105"/>
        </w:rPr>
        <w:t xml:space="preserve"> </w:t>
      </w:r>
      <w:r w:rsidR="006A5927">
        <w:rPr>
          <w:color w:val="404040"/>
          <w:w w:val="105"/>
        </w:rPr>
        <w:t>2011)</w:t>
      </w:r>
    </w:p>
    <w:p w14:paraId="3EDD1EEA" w14:textId="27A0A225" w:rsidR="00BC104A" w:rsidRPr="00497491" w:rsidRDefault="00BC104A" w:rsidP="00BC104A">
      <w:pPr>
        <w:pStyle w:val="BodyText"/>
        <w:numPr>
          <w:ilvl w:val="0"/>
          <w:numId w:val="3"/>
        </w:numPr>
        <w:spacing w:before="103" w:line="304" w:lineRule="auto"/>
        <w:ind w:right="192"/>
      </w:pPr>
      <w:r>
        <w:rPr>
          <w:color w:val="404040"/>
          <w:w w:val="105"/>
        </w:rPr>
        <w:t>For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more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thorough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review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of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research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literature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SETs,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for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recommendations,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>see</w:t>
      </w:r>
      <w:r>
        <w:rPr>
          <w:color w:val="404040"/>
          <w:spacing w:val="-15"/>
          <w:w w:val="105"/>
        </w:rPr>
        <w:t xml:space="preserve"> </w:t>
      </w:r>
      <w:r>
        <w:rPr>
          <w:color w:val="404040"/>
          <w:w w:val="105"/>
        </w:rPr>
        <w:t>(Stark</w:t>
      </w:r>
      <w:r>
        <w:rPr>
          <w:color w:val="404040"/>
          <w:spacing w:val="-14"/>
          <w:w w:val="105"/>
        </w:rPr>
        <w:t xml:space="preserve"> </w:t>
      </w:r>
      <w:r>
        <w:rPr>
          <w:color w:val="404040"/>
          <w:w w:val="105"/>
        </w:rPr>
        <w:t xml:space="preserve">and </w:t>
      </w:r>
      <w:proofErr w:type="spellStart"/>
      <w:r>
        <w:rPr>
          <w:color w:val="404040"/>
          <w:w w:val="105"/>
        </w:rPr>
        <w:t>Freihstat</w:t>
      </w:r>
      <w:proofErr w:type="spellEnd"/>
      <w:r>
        <w:rPr>
          <w:color w:val="404040"/>
          <w:w w:val="105"/>
        </w:rPr>
        <w:t>, 2014) and (</w:t>
      </w:r>
      <w:proofErr w:type="spellStart"/>
      <w:r>
        <w:rPr>
          <w:color w:val="404040"/>
          <w:w w:val="105"/>
        </w:rPr>
        <w:t>Hornstein</w:t>
      </w:r>
      <w:proofErr w:type="spellEnd"/>
      <w:r>
        <w:rPr>
          <w:color w:val="404040"/>
          <w:w w:val="105"/>
        </w:rPr>
        <w:t>,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2017).</w:t>
      </w:r>
    </w:p>
    <w:p w14:paraId="58792BCC" w14:textId="77777777" w:rsidR="00497491" w:rsidRDefault="00497491" w:rsidP="00497491">
      <w:pPr>
        <w:pStyle w:val="BodyText"/>
        <w:spacing w:before="103" w:line="304" w:lineRule="auto"/>
        <w:ind w:left="0" w:right="192"/>
      </w:pPr>
    </w:p>
    <w:p w14:paraId="285DCE2C" w14:textId="6CF3D538" w:rsidR="00497491" w:rsidRDefault="00497491" w:rsidP="00497491">
      <w:pPr>
        <w:rPr>
          <w:color w:val="0070C0"/>
        </w:rPr>
      </w:pPr>
      <w:r w:rsidRPr="00497491">
        <w:rPr>
          <w:color w:val="0070C0"/>
        </w:rPr>
        <w:t xml:space="preserve">My personal conclusion is that teaching evaluations </w:t>
      </w:r>
      <w:r>
        <w:rPr>
          <w:color w:val="0070C0"/>
        </w:rPr>
        <w:t>are a limited tool, but not an empty tool. Perhaps the distinction between a 3.</w:t>
      </w:r>
      <w:r w:rsidR="00F735DA">
        <w:rPr>
          <w:color w:val="0070C0"/>
        </w:rPr>
        <w:t>7</w:t>
      </w:r>
      <w:r>
        <w:rPr>
          <w:color w:val="0070C0"/>
        </w:rPr>
        <w:t xml:space="preserve"> and a 4.</w:t>
      </w:r>
      <w:r w:rsidR="00F735DA">
        <w:rPr>
          <w:color w:val="0070C0"/>
        </w:rPr>
        <w:t>3</w:t>
      </w:r>
      <w:r>
        <w:rPr>
          <w:color w:val="0070C0"/>
        </w:rPr>
        <w:t xml:space="preserve"> is </w:t>
      </w:r>
      <w:r w:rsidR="00606538">
        <w:rPr>
          <w:color w:val="0070C0"/>
        </w:rPr>
        <w:t xml:space="preserve">almost </w:t>
      </w:r>
      <w:r>
        <w:rPr>
          <w:color w:val="0070C0"/>
        </w:rPr>
        <w:t xml:space="preserve">always too minor to matter, and when bigger differences arise, we should be aware of the biases that might have created them. Yet not penalizing a 2.0 instructor </w:t>
      </w:r>
      <w:r w:rsidR="00600065">
        <w:rPr>
          <w:color w:val="0070C0"/>
        </w:rPr>
        <w:t xml:space="preserve">(barring truly unusual circumstances) is a mistake, and an insult to our students. Yes, I know, we should read the comments and not just the numerical values. The comments for a 2.0 instructor will nearly always be “they are the worst I’ve ever </w:t>
      </w:r>
      <w:r w:rsidR="00EB6C72">
        <w:rPr>
          <w:color w:val="0070C0"/>
        </w:rPr>
        <w:t>seen,</w:t>
      </w:r>
      <w:r w:rsidR="00600065">
        <w:rPr>
          <w:color w:val="0070C0"/>
        </w:rPr>
        <w:t xml:space="preserve"> and I haven’t learned anything”. </w:t>
      </w:r>
      <w:r w:rsidR="00606538">
        <w:rPr>
          <w:color w:val="0070C0"/>
        </w:rPr>
        <w:t xml:space="preserve">Even if these students </w:t>
      </w:r>
      <w:r w:rsidR="004559E8">
        <w:rPr>
          <w:color w:val="0070C0"/>
        </w:rPr>
        <w:t>do</w:t>
      </w:r>
      <w:r w:rsidR="00606538">
        <w:rPr>
          <w:color w:val="0070C0"/>
        </w:rPr>
        <w:t xml:space="preserve"> </w:t>
      </w:r>
      <w:proofErr w:type="gramStart"/>
      <w:r w:rsidR="00606538">
        <w:rPr>
          <w:color w:val="0070C0"/>
        </w:rPr>
        <w:t>actually learn</w:t>
      </w:r>
      <w:proofErr w:type="gramEnd"/>
      <w:r w:rsidR="00606538">
        <w:rPr>
          <w:color w:val="0070C0"/>
        </w:rPr>
        <w:t xml:space="preserve"> something, they will come out of their course hating mathematics and hating our department. We don’t want that.</w:t>
      </w:r>
    </w:p>
    <w:p w14:paraId="09C7A414" w14:textId="30D23708" w:rsidR="00972981" w:rsidRPr="00497491" w:rsidRDefault="00972981" w:rsidP="00497491">
      <w:pPr>
        <w:rPr>
          <w:color w:val="0070C0"/>
        </w:rPr>
      </w:pPr>
      <w:r>
        <w:rPr>
          <w:color w:val="0070C0"/>
        </w:rPr>
        <w:t xml:space="preserve">I’m not sure what better tool we have. Other tools have other biases: LORs written before breakfast are different </w:t>
      </w:r>
      <w:r w:rsidR="009300B3">
        <w:rPr>
          <w:color w:val="0070C0"/>
        </w:rPr>
        <w:t>from</w:t>
      </w:r>
      <w:r>
        <w:rPr>
          <w:color w:val="0070C0"/>
        </w:rPr>
        <w:t xml:space="preserve"> LORs written after breakfast, self-reporting correlates with one’s ego more than with anything else, and word of mouth is word of mouth.</w:t>
      </w:r>
    </w:p>
    <w:p w14:paraId="1066D127" w14:textId="77777777" w:rsidR="00BB675A" w:rsidRDefault="00BB675A" w:rsidP="006A5927">
      <w:pPr>
        <w:pStyle w:val="Heading1"/>
        <w:ind w:left="0"/>
        <w:rPr>
          <w:color w:val="404040"/>
        </w:rPr>
      </w:pPr>
      <w:r>
        <w:rPr>
          <w:color w:val="404040"/>
        </w:rPr>
        <w:lastRenderedPageBreak/>
        <w:t>References</w:t>
      </w:r>
    </w:p>
    <w:p w14:paraId="53728BD3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before="244" w:line="304" w:lineRule="auto"/>
        <w:rPr>
          <w:sz w:val="18"/>
        </w:rPr>
      </w:pPr>
      <w:r>
        <w:rPr>
          <w:color w:val="404040"/>
          <w:w w:val="105"/>
          <w:sz w:val="18"/>
        </w:rPr>
        <w:t>N.</w:t>
      </w:r>
      <w:r>
        <w:rPr>
          <w:color w:val="404040"/>
          <w:spacing w:val="-14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Ambady</w:t>
      </w:r>
      <w:proofErr w:type="spellEnd"/>
      <w:r>
        <w:rPr>
          <w:color w:val="404040"/>
          <w:spacing w:val="-14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4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R.</w:t>
      </w:r>
      <w:r>
        <w:rPr>
          <w:color w:val="404040"/>
          <w:spacing w:val="-13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Rosenthal:</w:t>
      </w:r>
      <w:r>
        <w:rPr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Half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</w:t>
      </w:r>
      <w:r>
        <w:rPr>
          <w:i/>
          <w:color w:val="404040"/>
          <w:spacing w:val="-13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minute: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predicting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teacher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evaluations</w:t>
      </w:r>
      <w:r>
        <w:rPr>
          <w:i/>
          <w:color w:val="404040"/>
          <w:spacing w:val="-13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from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thin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slices</w:t>
      </w:r>
      <w:r>
        <w:rPr>
          <w:i/>
          <w:color w:val="404040"/>
          <w:spacing w:val="-14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3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nonverbal behavior</w:t>
      </w:r>
      <w:r>
        <w:rPr>
          <w:i/>
          <w:color w:val="404040"/>
          <w:spacing w:val="-20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and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physical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attractiveness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Journal</w:t>
      </w:r>
      <w:r>
        <w:rPr>
          <w:color w:val="404040"/>
          <w:spacing w:val="-20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of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Personality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Social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Psychology,</w:t>
      </w:r>
      <w:r>
        <w:rPr>
          <w:color w:val="404040"/>
          <w:spacing w:val="-20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64(3),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431­441,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1993,</w:t>
      </w:r>
      <w:r>
        <w:rPr>
          <w:color w:val="1D8FFF"/>
          <w:w w:val="105"/>
          <w:sz w:val="18"/>
        </w:rPr>
        <w:t xml:space="preserve"> </w:t>
      </w:r>
      <w:hyperlink r:id="rId8">
        <w:r>
          <w:rPr>
            <w:color w:val="1D8FFF"/>
            <w:w w:val="105"/>
            <w:sz w:val="18"/>
          </w:rPr>
          <w:t>(pdf</w:t>
        </w:r>
        <w:r>
          <w:rPr>
            <w:color w:val="1D8FFF"/>
            <w:spacing w:val="-3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6C6B0281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before="102" w:line="304" w:lineRule="auto"/>
        <w:ind w:right="285"/>
        <w:rPr>
          <w:sz w:val="18"/>
        </w:rPr>
      </w:pPr>
      <w:r>
        <w:rPr>
          <w:color w:val="404040"/>
          <w:w w:val="105"/>
          <w:sz w:val="18"/>
        </w:rPr>
        <w:t>M.</w:t>
      </w:r>
      <w:r>
        <w:rPr>
          <w:color w:val="404040"/>
          <w:spacing w:val="-18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Braga,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M.</w:t>
      </w:r>
      <w:r>
        <w:rPr>
          <w:color w:val="404040"/>
          <w:spacing w:val="-18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Paccagnella</w:t>
      </w:r>
      <w:proofErr w:type="spellEnd"/>
      <w:r>
        <w:rPr>
          <w:color w:val="404040"/>
          <w:w w:val="105"/>
          <w:sz w:val="18"/>
        </w:rPr>
        <w:t>,</w:t>
      </w:r>
      <w:r>
        <w:rPr>
          <w:color w:val="404040"/>
          <w:spacing w:val="-18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M.</w:t>
      </w:r>
      <w:r>
        <w:rPr>
          <w:color w:val="404040"/>
          <w:spacing w:val="-18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Pellizzari</w:t>
      </w:r>
      <w:proofErr w:type="spellEnd"/>
      <w:r>
        <w:rPr>
          <w:color w:val="404040"/>
          <w:w w:val="105"/>
          <w:sz w:val="18"/>
        </w:rPr>
        <w:t>: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Evaluating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students'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evaluations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professors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18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Economics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 xml:space="preserve">of Education Review, 41, 71­88, 2014. </w:t>
      </w:r>
      <w:hyperlink r:id="rId9">
        <w:r>
          <w:rPr>
            <w:color w:val="1D8FFF"/>
            <w:w w:val="105"/>
            <w:sz w:val="18"/>
          </w:rPr>
          <w:t>(</w:t>
        </w:r>
        <w:proofErr w:type="gramStart"/>
        <w:r>
          <w:rPr>
            <w:color w:val="1D8FFF"/>
            <w:w w:val="105"/>
            <w:sz w:val="18"/>
          </w:rPr>
          <w:t>pdf</w:t>
        </w:r>
        <w:proofErr w:type="gramEnd"/>
        <w:r>
          <w:rPr>
            <w:color w:val="1D8FFF"/>
            <w:spacing w:val="-20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604BFB6F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right="213"/>
        <w:rPr>
          <w:sz w:val="18"/>
        </w:rPr>
      </w:pPr>
      <w:r>
        <w:rPr>
          <w:color w:val="404040"/>
          <w:w w:val="105"/>
          <w:sz w:val="18"/>
        </w:rPr>
        <w:t>S.E.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Carrell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J.E.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West: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Does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professor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quality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matter?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Evidence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from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random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assignment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students to</w:t>
      </w:r>
      <w:r>
        <w:rPr>
          <w:i/>
          <w:color w:val="404040"/>
          <w:spacing w:val="-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professors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Journal</w:t>
      </w:r>
      <w:r>
        <w:rPr>
          <w:color w:val="404040"/>
          <w:spacing w:val="-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of</w:t>
      </w:r>
      <w:r>
        <w:rPr>
          <w:color w:val="404040"/>
          <w:spacing w:val="-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Political</w:t>
      </w:r>
      <w:r>
        <w:rPr>
          <w:color w:val="404040"/>
          <w:spacing w:val="-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Economy,</w:t>
      </w:r>
      <w:r>
        <w:rPr>
          <w:color w:val="404040"/>
          <w:spacing w:val="-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118(3),</w:t>
      </w:r>
      <w:r>
        <w:rPr>
          <w:color w:val="404040"/>
          <w:spacing w:val="-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409­432,</w:t>
      </w:r>
      <w:r>
        <w:rPr>
          <w:color w:val="404040"/>
          <w:spacing w:val="-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2010.</w:t>
      </w:r>
      <w:r>
        <w:rPr>
          <w:color w:val="404040"/>
          <w:spacing w:val="-5"/>
          <w:w w:val="105"/>
          <w:sz w:val="18"/>
        </w:rPr>
        <w:t xml:space="preserve"> </w:t>
      </w:r>
      <w:hyperlink r:id="rId10">
        <w:r>
          <w:rPr>
            <w:color w:val="1D8FFF"/>
            <w:w w:val="105"/>
            <w:sz w:val="18"/>
          </w:rPr>
          <w:t>(</w:t>
        </w:r>
        <w:proofErr w:type="gramStart"/>
        <w:r>
          <w:rPr>
            <w:color w:val="1D8FFF"/>
            <w:w w:val="105"/>
            <w:sz w:val="18"/>
          </w:rPr>
          <w:t>pdf</w:t>
        </w:r>
        <w:proofErr w:type="gramEnd"/>
        <w:r>
          <w:rPr>
            <w:color w:val="1D8FFF"/>
            <w:spacing w:val="-5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5DF9B2CE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right="216"/>
        <w:rPr>
          <w:sz w:val="18"/>
        </w:rPr>
      </w:pPr>
      <w:r>
        <w:rPr>
          <w:color w:val="404040"/>
          <w:w w:val="105"/>
          <w:sz w:val="18"/>
        </w:rPr>
        <w:t>H.A.</w:t>
      </w:r>
      <w:r>
        <w:rPr>
          <w:color w:val="404040"/>
          <w:spacing w:val="-18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Hornstein</w:t>
      </w:r>
      <w:proofErr w:type="spellEnd"/>
      <w:r>
        <w:rPr>
          <w:color w:val="404040"/>
          <w:w w:val="105"/>
          <w:sz w:val="18"/>
        </w:rPr>
        <w:t>:</w:t>
      </w:r>
      <w:r>
        <w:rPr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Student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evaluations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teaching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are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an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inadequate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assessment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tool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for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evaluating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faculty performance</w:t>
      </w:r>
      <w:r>
        <w:rPr>
          <w:color w:val="404040"/>
          <w:w w:val="105"/>
          <w:sz w:val="18"/>
        </w:rPr>
        <w:t xml:space="preserve">, Cogent Education, 4(1), 2017. </w:t>
      </w:r>
      <w:hyperlink r:id="rId11">
        <w:r>
          <w:rPr>
            <w:color w:val="1D8FFF"/>
            <w:w w:val="105"/>
            <w:sz w:val="18"/>
          </w:rPr>
          <w:t>(</w:t>
        </w:r>
        <w:proofErr w:type="gramStart"/>
        <w:r>
          <w:rPr>
            <w:color w:val="1D8FFF"/>
            <w:w w:val="105"/>
            <w:sz w:val="18"/>
          </w:rPr>
          <w:t>pdf</w:t>
        </w:r>
        <w:proofErr w:type="gramEnd"/>
        <w:r>
          <w:rPr>
            <w:color w:val="1D8FFF"/>
            <w:spacing w:val="-22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4F4D6EBD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before="102" w:line="304" w:lineRule="auto"/>
        <w:ind w:right="198"/>
        <w:rPr>
          <w:sz w:val="18"/>
        </w:rPr>
      </w:pPr>
      <w:r>
        <w:rPr>
          <w:color w:val="404040"/>
          <w:w w:val="105"/>
          <w:sz w:val="18"/>
        </w:rPr>
        <w:t>H.W.</w:t>
      </w:r>
      <w:r>
        <w:rPr>
          <w:color w:val="404040"/>
          <w:spacing w:val="-20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Marsh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T.L.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Cooper: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Prior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subject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interest,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students'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evaluations,</w:t>
      </w:r>
      <w:r>
        <w:rPr>
          <w:i/>
          <w:color w:val="404040"/>
          <w:spacing w:val="-19"/>
          <w:w w:val="105"/>
          <w:sz w:val="18"/>
        </w:rPr>
        <w:t xml:space="preserve"> </w:t>
      </w:r>
      <w:proofErr w:type="spellStart"/>
      <w:r>
        <w:rPr>
          <w:i/>
          <w:color w:val="404040"/>
          <w:w w:val="105"/>
          <w:sz w:val="18"/>
        </w:rPr>
        <w:t>snd</w:t>
      </w:r>
      <w:proofErr w:type="spellEnd"/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instructional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effectiveness</w:t>
      </w:r>
      <w:r>
        <w:rPr>
          <w:color w:val="404040"/>
          <w:w w:val="105"/>
          <w:sz w:val="18"/>
        </w:rPr>
        <w:t>, Multivariate Behavioral Research, 16(1), 83­104, 1981.</w:t>
      </w:r>
      <w:r>
        <w:rPr>
          <w:color w:val="404040"/>
          <w:spacing w:val="-24"/>
          <w:w w:val="105"/>
          <w:sz w:val="18"/>
        </w:rPr>
        <w:t xml:space="preserve"> </w:t>
      </w:r>
      <w:hyperlink r:id="rId12">
        <w:r>
          <w:rPr>
            <w:color w:val="1D8FFF"/>
            <w:w w:val="105"/>
            <w:sz w:val="18"/>
          </w:rPr>
          <w:t>(link)</w:t>
        </w:r>
      </w:hyperlink>
    </w:p>
    <w:p w14:paraId="689E23B2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rPr>
          <w:sz w:val="18"/>
        </w:rPr>
      </w:pPr>
      <w:r>
        <w:rPr>
          <w:color w:val="404040"/>
          <w:w w:val="105"/>
          <w:sz w:val="18"/>
        </w:rPr>
        <w:t xml:space="preserve">C.V. Smith and L. </w:t>
      </w:r>
      <w:proofErr w:type="spellStart"/>
      <w:r>
        <w:rPr>
          <w:color w:val="404040"/>
          <w:w w:val="105"/>
          <w:sz w:val="18"/>
        </w:rPr>
        <w:t>Cardaciotto</w:t>
      </w:r>
      <w:proofErr w:type="spellEnd"/>
      <w:r>
        <w:rPr>
          <w:color w:val="404040"/>
          <w:w w:val="105"/>
          <w:sz w:val="18"/>
        </w:rPr>
        <w:t xml:space="preserve">: </w:t>
      </w:r>
      <w:r>
        <w:rPr>
          <w:i/>
          <w:color w:val="404040"/>
          <w:w w:val="105"/>
          <w:sz w:val="18"/>
        </w:rPr>
        <w:t>Is active learning like broccoli? Student perceptions of active learning in large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lecture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classes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Journal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of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the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Scholarship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of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Teaching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Learning,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11(1),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53­61,</w:t>
      </w:r>
      <w:r>
        <w:rPr>
          <w:color w:val="404040"/>
          <w:spacing w:val="-15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2011,</w:t>
      </w:r>
      <w:r>
        <w:rPr>
          <w:color w:val="404040"/>
          <w:spacing w:val="-16"/>
          <w:w w:val="105"/>
          <w:sz w:val="18"/>
        </w:rPr>
        <w:t xml:space="preserve"> </w:t>
      </w:r>
      <w:hyperlink r:id="rId13">
        <w:r>
          <w:rPr>
            <w:color w:val="1D8FFF"/>
            <w:w w:val="105"/>
            <w:sz w:val="18"/>
          </w:rPr>
          <w:t>(pdf</w:t>
        </w:r>
        <w:r>
          <w:rPr>
            <w:color w:val="1D8FFF"/>
            <w:spacing w:val="-15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15CC581B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right="1326"/>
        <w:rPr>
          <w:sz w:val="18"/>
        </w:rPr>
      </w:pPr>
      <w:r>
        <w:rPr>
          <w:color w:val="404040"/>
          <w:w w:val="105"/>
          <w:sz w:val="18"/>
        </w:rPr>
        <w:t>P.B.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Stark</w:t>
      </w:r>
      <w:r>
        <w:rPr>
          <w:color w:val="404040"/>
          <w:spacing w:val="-18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and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R.</w:t>
      </w:r>
      <w:r>
        <w:rPr>
          <w:color w:val="404040"/>
          <w:spacing w:val="-18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Freishtat</w:t>
      </w:r>
      <w:proofErr w:type="spellEnd"/>
      <w:r>
        <w:rPr>
          <w:color w:val="404040"/>
          <w:w w:val="105"/>
          <w:sz w:val="18"/>
        </w:rPr>
        <w:t>: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An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8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course</w:t>
      </w:r>
      <w:r>
        <w:rPr>
          <w:i/>
          <w:color w:val="404040"/>
          <w:spacing w:val="-19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evaluations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18"/>
          <w:w w:val="105"/>
          <w:sz w:val="18"/>
        </w:rPr>
        <w:t xml:space="preserve"> </w:t>
      </w:r>
      <w:proofErr w:type="spellStart"/>
      <w:r>
        <w:rPr>
          <w:color w:val="404040"/>
          <w:w w:val="105"/>
          <w:sz w:val="18"/>
        </w:rPr>
        <w:t>ScienceOpenResearch</w:t>
      </w:r>
      <w:proofErr w:type="spellEnd"/>
      <w:r>
        <w:rPr>
          <w:color w:val="404040"/>
          <w:w w:val="105"/>
          <w:sz w:val="18"/>
        </w:rPr>
        <w:t>,</w:t>
      </w:r>
      <w:r>
        <w:rPr>
          <w:color w:val="404040"/>
          <w:spacing w:val="-19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DOI: 10.14293/S2199­1006.1.SOR­</w:t>
      </w:r>
      <w:proofErr w:type="gramStart"/>
      <w:r>
        <w:rPr>
          <w:color w:val="404040"/>
          <w:w w:val="105"/>
          <w:sz w:val="18"/>
        </w:rPr>
        <w:t>EDU.AOFRQA.v</w:t>
      </w:r>
      <w:proofErr w:type="gramEnd"/>
      <w:r>
        <w:rPr>
          <w:color w:val="404040"/>
          <w:w w:val="105"/>
          <w:sz w:val="18"/>
        </w:rPr>
        <w:t xml:space="preserve">1, 2014. </w:t>
      </w:r>
      <w:hyperlink r:id="rId14">
        <w:r>
          <w:rPr>
            <w:color w:val="1D8FFF"/>
            <w:w w:val="105"/>
            <w:sz w:val="18"/>
          </w:rPr>
          <w:t>(</w:t>
        </w:r>
        <w:proofErr w:type="gramStart"/>
        <w:r>
          <w:rPr>
            <w:color w:val="1D8FFF"/>
            <w:w w:val="105"/>
            <w:sz w:val="18"/>
          </w:rPr>
          <w:t>pdf</w:t>
        </w:r>
        <w:proofErr w:type="gramEnd"/>
        <w:r>
          <w:rPr>
            <w:color w:val="1D8FFF"/>
            <w:spacing w:val="-16"/>
            <w:w w:val="105"/>
            <w:sz w:val="18"/>
          </w:rPr>
          <w:t xml:space="preserve"> </w:t>
        </w:r>
        <w:r>
          <w:rPr>
            <w:color w:val="1D8FFF"/>
            <w:w w:val="105"/>
            <w:sz w:val="18"/>
          </w:rPr>
          <w:t>copy)</w:t>
        </w:r>
      </w:hyperlink>
    </w:p>
    <w:p w14:paraId="5B5CC1A0" w14:textId="77777777" w:rsidR="00BC104A" w:rsidRDefault="00BC104A" w:rsidP="00BC104A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right="171"/>
        <w:rPr>
          <w:sz w:val="18"/>
        </w:rPr>
      </w:pPr>
      <w:r>
        <w:rPr>
          <w:color w:val="404040"/>
          <w:w w:val="105"/>
          <w:sz w:val="18"/>
        </w:rPr>
        <w:t xml:space="preserve">B. </w:t>
      </w:r>
      <w:proofErr w:type="spellStart"/>
      <w:r>
        <w:rPr>
          <w:color w:val="404040"/>
          <w:w w:val="105"/>
          <w:sz w:val="18"/>
        </w:rPr>
        <w:t>Uttl</w:t>
      </w:r>
      <w:proofErr w:type="spellEnd"/>
      <w:r>
        <w:rPr>
          <w:color w:val="404040"/>
          <w:w w:val="105"/>
          <w:sz w:val="18"/>
        </w:rPr>
        <w:t xml:space="preserve">, C.A. White, and </w:t>
      </w:r>
      <w:proofErr w:type="spellStart"/>
      <w:proofErr w:type="gramStart"/>
      <w:r>
        <w:rPr>
          <w:color w:val="404040"/>
          <w:w w:val="105"/>
          <w:sz w:val="18"/>
        </w:rPr>
        <w:t>D.Wong</w:t>
      </w:r>
      <w:proofErr w:type="spellEnd"/>
      <w:proofErr w:type="gramEnd"/>
      <w:r>
        <w:rPr>
          <w:color w:val="404040"/>
          <w:w w:val="105"/>
          <w:sz w:val="18"/>
        </w:rPr>
        <w:t xml:space="preserve"> Gonzalez: </w:t>
      </w:r>
      <w:proofErr w:type="spellStart"/>
      <w:r>
        <w:rPr>
          <w:i/>
          <w:color w:val="404040"/>
          <w:w w:val="105"/>
          <w:sz w:val="18"/>
        </w:rPr>
        <w:t>Meta­analysis</w:t>
      </w:r>
      <w:proofErr w:type="spellEnd"/>
      <w:r>
        <w:rPr>
          <w:i/>
          <w:color w:val="404040"/>
          <w:w w:val="105"/>
          <w:sz w:val="18"/>
        </w:rPr>
        <w:t xml:space="preserve"> of faculty's teaching effectiveness: Student evaluation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of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teaching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ratings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and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student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learning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are</w:t>
      </w:r>
      <w:r>
        <w:rPr>
          <w:i/>
          <w:color w:val="404040"/>
          <w:spacing w:val="-16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not</w:t>
      </w:r>
      <w:r>
        <w:rPr>
          <w:i/>
          <w:color w:val="404040"/>
          <w:spacing w:val="-17"/>
          <w:w w:val="105"/>
          <w:sz w:val="18"/>
        </w:rPr>
        <w:t xml:space="preserve"> </w:t>
      </w:r>
      <w:r>
        <w:rPr>
          <w:i/>
          <w:color w:val="404040"/>
          <w:w w:val="105"/>
          <w:sz w:val="18"/>
        </w:rPr>
        <w:t>related</w:t>
      </w:r>
      <w:r>
        <w:rPr>
          <w:color w:val="404040"/>
          <w:w w:val="105"/>
          <w:sz w:val="18"/>
        </w:rPr>
        <w:t>,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Studies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in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Educational</w:t>
      </w:r>
      <w:r>
        <w:rPr>
          <w:color w:val="404040"/>
          <w:spacing w:val="-17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Evaluation,</w:t>
      </w:r>
      <w:r>
        <w:rPr>
          <w:color w:val="404040"/>
          <w:spacing w:val="-16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54, 22­42, 2017.</w:t>
      </w:r>
      <w:r>
        <w:rPr>
          <w:color w:val="404040"/>
          <w:spacing w:val="-5"/>
          <w:w w:val="105"/>
          <w:sz w:val="18"/>
        </w:rPr>
        <w:t xml:space="preserve"> </w:t>
      </w:r>
      <w:hyperlink r:id="rId15">
        <w:r>
          <w:rPr>
            <w:color w:val="1D8FFF"/>
            <w:w w:val="105"/>
            <w:sz w:val="18"/>
          </w:rPr>
          <w:t>(link)</w:t>
        </w:r>
      </w:hyperlink>
    </w:p>
    <w:p w14:paraId="09C2D968" w14:textId="68C42897" w:rsidR="00DA4651" w:rsidRPr="00EA5010" w:rsidRDefault="00BC104A" w:rsidP="00BB675A">
      <w:pPr>
        <w:pStyle w:val="ListParagraph"/>
        <w:numPr>
          <w:ilvl w:val="0"/>
          <w:numId w:val="1"/>
        </w:numPr>
        <w:tabs>
          <w:tab w:val="left" w:pos="591"/>
        </w:tabs>
        <w:spacing w:before="244" w:line="304" w:lineRule="auto"/>
        <w:ind w:right="278"/>
        <w:rPr>
          <w:color w:val="0070C0"/>
        </w:rPr>
      </w:pPr>
      <w:r w:rsidRPr="00EA5010">
        <w:rPr>
          <w:color w:val="404040"/>
          <w:w w:val="105"/>
          <w:sz w:val="18"/>
        </w:rPr>
        <w:t>A.C.</w:t>
      </w:r>
      <w:r w:rsidRPr="00EA5010">
        <w:rPr>
          <w:color w:val="404040"/>
          <w:spacing w:val="-18"/>
          <w:w w:val="105"/>
          <w:sz w:val="18"/>
        </w:rPr>
        <w:t xml:space="preserve"> </w:t>
      </w:r>
      <w:r w:rsidRPr="00EA5010">
        <w:rPr>
          <w:color w:val="404040"/>
          <w:w w:val="105"/>
          <w:sz w:val="18"/>
        </w:rPr>
        <w:t>Worthington:</w:t>
      </w:r>
      <w:r w:rsidRPr="00EA5010">
        <w:rPr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The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impact</w:t>
      </w:r>
      <w:r w:rsidRPr="00EA5010">
        <w:rPr>
          <w:i/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of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student</w:t>
      </w:r>
      <w:r w:rsidRPr="00EA5010">
        <w:rPr>
          <w:i/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perceptions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and</w:t>
      </w:r>
      <w:r w:rsidRPr="00EA5010">
        <w:rPr>
          <w:i/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characteristics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on</w:t>
      </w:r>
      <w:r w:rsidRPr="00EA5010">
        <w:rPr>
          <w:i/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teaching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evaluations:</w:t>
      </w:r>
      <w:r w:rsidRPr="00EA5010">
        <w:rPr>
          <w:i/>
          <w:color w:val="404040"/>
          <w:spacing w:val="-18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>a</w:t>
      </w:r>
      <w:r w:rsidRPr="00EA5010">
        <w:rPr>
          <w:i/>
          <w:color w:val="404040"/>
          <w:spacing w:val="-17"/>
          <w:w w:val="105"/>
          <w:sz w:val="18"/>
        </w:rPr>
        <w:t xml:space="preserve"> </w:t>
      </w:r>
      <w:r w:rsidRPr="00EA5010">
        <w:rPr>
          <w:i/>
          <w:color w:val="404040"/>
          <w:w w:val="105"/>
          <w:sz w:val="18"/>
        </w:rPr>
        <w:t xml:space="preserve">case </w:t>
      </w:r>
      <w:hyperlink r:id="rId16">
        <w:r w:rsidRPr="00EA5010">
          <w:rPr>
            <w:i/>
            <w:color w:val="404040"/>
            <w:w w:val="105"/>
            <w:sz w:val="18"/>
          </w:rPr>
          <w:t>study in finance education</w:t>
        </w:r>
        <w:r w:rsidRPr="00EA5010">
          <w:rPr>
            <w:color w:val="404040"/>
            <w:w w:val="105"/>
            <w:sz w:val="18"/>
          </w:rPr>
          <w:t xml:space="preserve">, </w:t>
        </w:r>
        <w:proofErr w:type="gramStart"/>
        <w:r w:rsidRPr="00EA5010">
          <w:rPr>
            <w:color w:val="404040"/>
            <w:w w:val="105"/>
            <w:sz w:val="18"/>
          </w:rPr>
          <w:t>Assessment</w:t>
        </w:r>
        <w:proofErr w:type="gramEnd"/>
        <w:r w:rsidRPr="00EA5010">
          <w:rPr>
            <w:color w:val="404040"/>
            <w:w w:val="105"/>
            <w:sz w:val="18"/>
          </w:rPr>
          <w:t xml:space="preserve"> and evaluation in higher education, 27(1), 49­64, 2002. </w:t>
        </w:r>
        <w:r w:rsidRPr="00EA5010">
          <w:rPr>
            <w:color w:val="1D8FFF"/>
            <w:w w:val="105"/>
            <w:sz w:val="18"/>
          </w:rPr>
          <w:t>(</w:t>
        </w:r>
        <w:proofErr w:type="gramStart"/>
        <w:r w:rsidRPr="00EA5010">
          <w:rPr>
            <w:color w:val="1D8FFF"/>
            <w:w w:val="105"/>
            <w:sz w:val="18"/>
          </w:rPr>
          <w:t>pdf</w:t>
        </w:r>
        <w:proofErr w:type="gramEnd"/>
        <w:r w:rsidRPr="00EA5010">
          <w:rPr>
            <w:color w:val="1D8FFF"/>
            <w:w w:val="105"/>
            <w:sz w:val="18"/>
          </w:rPr>
          <w:t xml:space="preserve"> copy)</w:t>
        </w:r>
      </w:hyperlink>
    </w:p>
    <w:sectPr w:rsidR="00DA4651" w:rsidRPr="00EA5010" w:rsidSect="00AA69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BC7"/>
    <w:multiLevelType w:val="hybridMultilevel"/>
    <w:tmpl w:val="788606F6"/>
    <w:lvl w:ilvl="0" w:tplc="5F56046A">
      <w:start w:val="1"/>
      <w:numFmt w:val="decimal"/>
      <w:lvlText w:val="%1."/>
      <w:lvlJc w:val="left"/>
      <w:pPr>
        <w:ind w:left="590" w:hanging="255"/>
        <w:jc w:val="left"/>
      </w:pPr>
      <w:rPr>
        <w:rFonts w:ascii="Verdana" w:eastAsia="Verdana" w:hAnsi="Verdana" w:cs="Verdana" w:hint="default"/>
        <w:color w:val="404040"/>
        <w:spacing w:val="-2"/>
        <w:w w:val="102"/>
        <w:sz w:val="18"/>
        <w:szCs w:val="18"/>
        <w:lang w:val="en-US" w:eastAsia="en-US" w:bidi="ar-SA"/>
      </w:rPr>
    </w:lvl>
    <w:lvl w:ilvl="1" w:tplc="D2EC4160">
      <w:numFmt w:val="bullet"/>
      <w:lvlText w:val="•"/>
      <w:lvlJc w:val="left"/>
      <w:pPr>
        <w:ind w:left="1602" w:hanging="255"/>
      </w:pPr>
      <w:rPr>
        <w:rFonts w:hint="default"/>
        <w:lang w:val="en-US" w:eastAsia="en-US" w:bidi="ar-SA"/>
      </w:rPr>
    </w:lvl>
    <w:lvl w:ilvl="2" w:tplc="4C48FF90">
      <w:numFmt w:val="bullet"/>
      <w:lvlText w:val="•"/>
      <w:lvlJc w:val="left"/>
      <w:pPr>
        <w:ind w:left="2604" w:hanging="255"/>
      </w:pPr>
      <w:rPr>
        <w:rFonts w:hint="default"/>
        <w:lang w:val="en-US" w:eastAsia="en-US" w:bidi="ar-SA"/>
      </w:rPr>
    </w:lvl>
    <w:lvl w:ilvl="3" w:tplc="001EB9B2">
      <w:numFmt w:val="bullet"/>
      <w:lvlText w:val="•"/>
      <w:lvlJc w:val="left"/>
      <w:pPr>
        <w:ind w:left="3606" w:hanging="255"/>
      </w:pPr>
      <w:rPr>
        <w:rFonts w:hint="default"/>
        <w:lang w:val="en-US" w:eastAsia="en-US" w:bidi="ar-SA"/>
      </w:rPr>
    </w:lvl>
    <w:lvl w:ilvl="4" w:tplc="52A4B75E">
      <w:numFmt w:val="bullet"/>
      <w:lvlText w:val="•"/>
      <w:lvlJc w:val="left"/>
      <w:pPr>
        <w:ind w:left="4608" w:hanging="255"/>
      </w:pPr>
      <w:rPr>
        <w:rFonts w:hint="default"/>
        <w:lang w:val="en-US" w:eastAsia="en-US" w:bidi="ar-SA"/>
      </w:rPr>
    </w:lvl>
    <w:lvl w:ilvl="5" w:tplc="0B58770E">
      <w:numFmt w:val="bullet"/>
      <w:lvlText w:val="•"/>
      <w:lvlJc w:val="left"/>
      <w:pPr>
        <w:ind w:left="5610" w:hanging="255"/>
      </w:pPr>
      <w:rPr>
        <w:rFonts w:hint="default"/>
        <w:lang w:val="en-US" w:eastAsia="en-US" w:bidi="ar-SA"/>
      </w:rPr>
    </w:lvl>
    <w:lvl w:ilvl="6" w:tplc="B4FE299E">
      <w:numFmt w:val="bullet"/>
      <w:lvlText w:val="•"/>
      <w:lvlJc w:val="left"/>
      <w:pPr>
        <w:ind w:left="6612" w:hanging="255"/>
      </w:pPr>
      <w:rPr>
        <w:rFonts w:hint="default"/>
        <w:lang w:val="en-US" w:eastAsia="en-US" w:bidi="ar-SA"/>
      </w:rPr>
    </w:lvl>
    <w:lvl w:ilvl="7" w:tplc="0D5274A6">
      <w:numFmt w:val="bullet"/>
      <w:lvlText w:val="•"/>
      <w:lvlJc w:val="left"/>
      <w:pPr>
        <w:ind w:left="7614" w:hanging="255"/>
      </w:pPr>
      <w:rPr>
        <w:rFonts w:hint="default"/>
        <w:lang w:val="en-US" w:eastAsia="en-US" w:bidi="ar-SA"/>
      </w:rPr>
    </w:lvl>
    <w:lvl w:ilvl="8" w:tplc="687E3B02">
      <w:numFmt w:val="bullet"/>
      <w:lvlText w:val="•"/>
      <w:lvlJc w:val="left"/>
      <w:pPr>
        <w:ind w:left="8616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6A754F4F"/>
    <w:multiLevelType w:val="hybridMultilevel"/>
    <w:tmpl w:val="20107FE4"/>
    <w:lvl w:ilvl="0" w:tplc="408EE72C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color w:val="404040"/>
        <w:w w:val="10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D76"/>
    <w:multiLevelType w:val="hybridMultilevel"/>
    <w:tmpl w:val="A338069E"/>
    <w:lvl w:ilvl="0" w:tplc="90AA5A88">
      <w:start w:val="2"/>
      <w:numFmt w:val="bullet"/>
      <w:lvlText w:val=""/>
      <w:lvlJc w:val="left"/>
      <w:pPr>
        <w:ind w:left="673" w:hanging="360"/>
      </w:pPr>
      <w:rPr>
        <w:rFonts w:ascii="Symbol" w:eastAsia="Verdana" w:hAnsi="Symbol" w:cs="Verdana" w:hint="default"/>
      </w:rPr>
    </w:lvl>
    <w:lvl w:ilvl="1" w:tplc="10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 w16cid:durableId="1261715310">
    <w:abstractNumId w:val="0"/>
  </w:num>
  <w:num w:numId="2" w16cid:durableId="1171144576">
    <w:abstractNumId w:val="2"/>
  </w:num>
  <w:num w:numId="3" w16cid:durableId="71080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70"/>
    <w:rsid w:val="000030A3"/>
    <w:rsid w:val="001F3DE5"/>
    <w:rsid w:val="00220060"/>
    <w:rsid w:val="00302B0E"/>
    <w:rsid w:val="003C7E5C"/>
    <w:rsid w:val="004559E8"/>
    <w:rsid w:val="00497491"/>
    <w:rsid w:val="004978C2"/>
    <w:rsid w:val="00506643"/>
    <w:rsid w:val="00570BC7"/>
    <w:rsid w:val="00600065"/>
    <w:rsid w:val="00606538"/>
    <w:rsid w:val="00621BCE"/>
    <w:rsid w:val="00686676"/>
    <w:rsid w:val="006A5927"/>
    <w:rsid w:val="006B664D"/>
    <w:rsid w:val="008522A0"/>
    <w:rsid w:val="008D06B8"/>
    <w:rsid w:val="009300B3"/>
    <w:rsid w:val="00943C01"/>
    <w:rsid w:val="00972981"/>
    <w:rsid w:val="0098649B"/>
    <w:rsid w:val="009B2C24"/>
    <w:rsid w:val="00AA6970"/>
    <w:rsid w:val="00AF0302"/>
    <w:rsid w:val="00AF664C"/>
    <w:rsid w:val="00B75085"/>
    <w:rsid w:val="00BB675A"/>
    <w:rsid w:val="00BC104A"/>
    <w:rsid w:val="00CE7B18"/>
    <w:rsid w:val="00CF5931"/>
    <w:rsid w:val="00D04BEB"/>
    <w:rsid w:val="00DA4651"/>
    <w:rsid w:val="00DB6D55"/>
    <w:rsid w:val="00DE063C"/>
    <w:rsid w:val="00EA5010"/>
    <w:rsid w:val="00EB6C72"/>
    <w:rsid w:val="00F735DA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5639"/>
  <w15:chartTrackingRefBased/>
  <w15:docId w15:val="{6D3EC7A3-503C-4DA2-A463-A0B9D1CE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75A"/>
    <w:pPr>
      <w:widowControl w:val="0"/>
      <w:autoSpaceDE w:val="0"/>
      <w:autoSpaceDN w:val="0"/>
      <w:spacing w:after="0" w:line="240" w:lineRule="auto"/>
      <w:ind w:left="313"/>
      <w:outlineLvl w:val="0"/>
    </w:pPr>
    <w:rPr>
      <w:rFonts w:ascii="Verdana" w:eastAsia="Verdana" w:hAnsi="Verdana" w:cs="Verdana"/>
      <w:b/>
      <w:bCs/>
      <w:sz w:val="23"/>
      <w:szCs w:val="23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5A"/>
    <w:rPr>
      <w:rFonts w:ascii="Verdana" w:eastAsia="Verdana" w:hAnsi="Verdana" w:cs="Verdana"/>
      <w:b/>
      <w:bCs/>
      <w:sz w:val="23"/>
      <w:szCs w:val="23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BB675A"/>
    <w:pPr>
      <w:widowControl w:val="0"/>
      <w:autoSpaceDE w:val="0"/>
      <w:autoSpaceDN w:val="0"/>
      <w:spacing w:before="183" w:after="0" w:line="240" w:lineRule="auto"/>
      <w:ind w:left="590"/>
    </w:pPr>
    <w:rPr>
      <w:rFonts w:ascii="Verdana" w:eastAsia="Verdana" w:hAnsi="Verdana" w:cs="Verdana"/>
      <w:sz w:val="18"/>
      <w:szCs w:val="18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B675A"/>
    <w:rPr>
      <w:rFonts w:ascii="Verdana" w:eastAsia="Verdana" w:hAnsi="Verdana" w:cs="Verdana"/>
      <w:sz w:val="18"/>
      <w:szCs w:val="18"/>
      <w:lang w:val="en-US" w:bidi="ar-SA"/>
    </w:rPr>
  </w:style>
  <w:style w:type="paragraph" w:styleId="ListParagraph">
    <w:name w:val="List Paragraph"/>
    <w:basedOn w:val="Normal"/>
    <w:uiPriority w:val="1"/>
    <w:qFormat/>
    <w:rsid w:val="00BB675A"/>
    <w:pPr>
      <w:widowControl w:val="0"/>
      <w:autoSpaceDE w:val="0"/>
      <w:autoSpaceDN w:val="0"/>
      <w:spacing w:before="103" w:after="0" w:line="240" w:lineRule="auto"/>
      <w:ind w:left="590" w:right="145" w:hanging="255"/>
    </w:pPr>
    <w:rPr>
      <w:rFonts w:ascii="Verdana" w:eastAsia="Verdana" w:hAnsi="Verdana" w:cs="Verdana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3C7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233.2216&amp;rep=rep1&amp;type=pdf" TargetMode="External"/><Relationship Id="rId13" Type="http://schemas.openxmlformats.org/officeDocument/2006/relationships/hyperlink" Target="https://scholarworks.iu.edu/journals/index.php/josotl/article/view/1808/18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orbn.net/ap/2022-05/BewareOfSETs-Comments.pdf" TargetMode="External"/><Relationship Id="rId12" Type="http://schemas.openxmlformats.org/officeDocument/2006/relationships/hyperlink" Target="https://www.tandfonline.com/doi/abs/10.1207/s15327906mbr1601_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rints.qut.edu.au/2567/1/256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orbn.net/ap/2022-05" TargetMode="External"/><Relationship Id="rId11" Type="http://schemas.openxmlformats.org/officeDocument/2006/relationships/hyperlink" Target="https://www.tandfonline.com/doi/full/10.1080/2331186X.2017.1304016" TargetMode="External"/><Relationship Id="rId5" Type="http://schemas.openxmlformats.org/officeDocument/2006/relationships/hyperlink" Target="http://drorbn.net/ap" TargetMode="External"/><Relationship Id="rId15" Type="http://schemas.openxmlformats.org/officeDocument/2006/relationships/hyperlink" Target="https://doi.org/10.1016/j.stueduc.2016.08.007" TargetMode="External"/><Relationship Id="rId10" Type="http://schemas.openxmlformats.org/officeDocument/2006/relationships/hyperlink" Target="http://faculty.econ.ucdavis.edu/faculty/scarrell/profqual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p.iza.org/dp5620.pdf" TargetMode="External"/><Relationship Id="rId14" Type="http://schemas.openxmlformats.org/officeDocument/2006/relationships/hyperlink" Target="https://www.stat.berkeley.edu/~stark/Preprints/evaluations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25</cp:revision>
  <cp:lastPrinted>2022-04-30T21:52:00Z</cp:lastPrinted>
  <dcterms:created xsi:type="dcterms:W3CDTF">2022-04-30T12:38:00Z</dcterms:created>
  <dcterms:modified xsi:type="dcterms:W3CDTF">2022-05-01T10:49:00Z</dcterms:modified>
</cp:coreProperties>
</file>